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4DDCB" w14:textId="2C887EF4" w:rsidR="001C3663" w:rsidRPr="00620352" w:rsidRDefault="001C3663" w:rsidP="001C3663">
      <w:pPr>
        <w:jc w:val="center"/>
        <w:rPr>
          <w:rFonts w:asciiTheme="minorHAnsi" w:hAnsiTheme="minorHAnsi" w:cstheme="minorHAnsi"/>
          <w:bCs/>
          <w:sz w:val="22"/>
          <w:szCs w:val="32"/>
        </w:rPr>
      </w:pPr>
      <w:r w:rsidRPr="00620352">
        <w:rPr>
          <w:rFonts w:asciiTheme="minorHAnsi" w:hAnsiTheme="minorHAnsi" w:cstheme="minorHAnsi"/>
          <w:bCs/>
          <w:sz w:val="22"/>
          <w:szCs w:val="32"/>
        </w:rPr>
        <w:t xml:space="preserve">nota stampa </w:t>
      </w:r>
    </w:p>
    <w:p w14:paraId="135EA616" w14:textId="77777777" w:rsidR="001C3663" w:rsidRPr="00620352" w:rsidRDefault="001C3663" w:rsidP="001C3663">
      <w:pPr>
        <w:jc w:val="center"/>
        <w:rPr>
          <w:rFonts w:asciiTheme="minorHAnsi" w:hAnsiTheme="minorHAnsi" w:cstheme="minorHAnsi"/>
          <w:b/>
          <w:bCs/>
          <w:color w:val="28314E"/>
          <w:szCs w:val="32"/>
        </w:rPr>
      </w:pPr>
    </w:p>
    <w:p w14:paraId="16AD867F" w14:textId="743C8A1C" w:rsidR="001C3663" w:rsidRPr="005D5047" w:rsidRDefault="005D5047" w:rsidP="001C3663">
      <w:pPr>
        <w:jc w:val="center"/>
        <w:rPr>
          <w:rFonts w:asciiTheme="minorHAnsi" w:hAnsiTheme="minorHAnsi" w:cstheme="minorHAnsi"/>
          <w:b/>
          <w:bCs/>
          <w:sz w:val="28"/>
          <w:szCs w:val="32"/>
        </w:rPr>
      </w:pPr>
      <w:r w:rsidRPr="005D5047">
        <w:rPr>
          <w:rFonts w:asciiTheme="minorHAnsi" w:hAnsiTheme="minorHAnsi" w:cstheme="minorHAnsi"/>
          <w:b/>
          <w:bCs/>
          <w:sz w:val="28"/>
          <w:szCs w:val="32"/>
        </w:rPr>
        <w:t xml:space="preserve">IEG: INAUGURATA IERI </w:t>
      </w:r>
      <w:r>
        <w:rPr>
          <w:rFonts w:asciiTheme="minorHAnsi" w:hAnsiTheme="minorHAnsi" w:cstheme="minorHAnsi"/>
          <w:b/>
          <w:bCs/>
          <w:sz w:val="28"/>
          <w:szCs w:val="32"/>
        </w:rPr>
        <w:t>IBE DRIVING EXPERIENCE</w:t>
      </w:r>
      <w:r w:rsidR="00620352">
        <w:rPr>
          <w:rFonts w:asciiTheme="minorHAnsi" w:hAnsiTheme="minorHAnsi" w:cstheme="minorHAnsi"/>
          <w:b/>
          <w:bCs/>
          <w:sz w:val="28"/>
          <w:szCs w:val="32"/>
        </w:rPr>
        <w:t>,</w:t>
      </w:r>
    </w:p>
    <w:p w14:paraId="511CE85F" w14:textId="4562CFA9" w:rsidR="005D5047" w:rsidRDefault="005D5047" w:rsidP="001C3663">
      <w:pPr>
        <w:jc w:val="center"/>
        <w:rPr>
          <w:rFonts w:asciiTheme="minorHAnsi" w:hAnsiTheme="minorHAnsi" w:cstheme="minorHAnsi"/>
          <w:b/>
          <w:sz w:val="28"/>
          <w:szCs w:val="32"/>
          <w:bdr w:val="none" w:sz="0" w:space="0" w:color="auto" w:frame="1"/>
          <w:shd w:val="clear" w:color="auto" w:fill="FFFFFF"/>
        </w:rPr>
      </w:pPr>
      <w:r>
        <w:rPr>
          <w:rFonts w:asciiTheme="minorHAnsi" w:hAnsiTheme="minorHAnsi" w:cstheme="minorHAnsi"/>
          <w:b/>
          <w:sz w:val="28"/>
          <w:szCs w:val="32"/>
          <w:bdr w:val="none" w:sz="0" w:space="0" w:color="auto" w:frame="1"/>
          <w:shd w:val="clear" w:color="auto" w:fill="FFFFFF"/>
        </w:rPr>
        <w:t>AL CIRCUITO DI MISANO</w:t>
      </w:r>
      <w:r w:rsidR="00E7624B">
        <w:rPr>
          <w:rFonts w:asciiTheme="minorHAnsi" w:hAnsiTheme="minorHAnsi" w:cstheme="minorHAnsi"/>
          <w:b/>
          <w:sz w:val="28"/>
          <w:szCs w:val="32"/>
          <w:bdr w:val="none" w:sz="0" w:space="0" w:color="auto" w:frame="1"/>
          <w:shd w:val="clear" w:color="auto" w:fill="FFFFFF"/>
        </w:rPr>
        <w:t xml:space="preserve"> È IN SCENA</w:t>
      </w:r>
      <w:r>
        <w:rPr>
          <w:rFonts w:asciiTheme="minorHAnsi" w:hAnsiTheme="minorHAnsi" w:cstheme="minorHAnsi"/>
          <w:b/>
          <w:sz w:val="28"/>
          <w:szCs w:val="32"/>
          <w:bdr w:val="none" w:sz="0" w:space="0" w:color="auto" w:frame="1"/>
          <w:shd w:val="clear" w:color="auto" w:fill="FFFFFF"/>
        </w:rPr>
        <w:t xml:space="preserve"> IL FUTURO DEL TRASPORTO PASSEGGERI</w:t>
      </w:r>
    </w:p>
    <w:p w14:paraId="6EBBE9AA" w14:textId="77777777" w:rsidR="005D5047" w:rsidRPr="00754578" w:rsidRDefault="005D5047" w:rsidP="001C3663">
      <w:pPr>
        <w:jc w:val="center"/>
        <w:rPr>
          <w:rFonts w:asciiTheme="minorHAnsi" w:hAnsiTheme="minorHAnsi" w:cstheme="minorHAnsi"/>
          <w:b/>
          <w:sz w:val="22"/>
          <w:szCs w:val="32"/>
          <w:bdr w:val="none" w:sz="0" w:space="0" w:color="auto" w:frame="1"/>
          <w:shd w:val="clear" w:color="auto" w:fill="FFFFFF"/>
        </w:rPr>
      </w:pPr>
    </w:p>
    <w:p w14:paraId="3F549E8D" w14:textId="7C42C161" w:rsidR="005D5047" w:rsidRDefault="005D5047" w:rsidP="001C3663">
      <w:pPr>
        <w:pStyle w:val="paragraph"/>
        <w:numPr>
          <w:ilvl w:val="0"/>
          <w:numId w:val="22"/>
        </w:numPr>
        <w:spacing w:before="0" w:beforeAutospacing="0" w:after="0" w:afterAutospacing="0"/>
        <w:ind w:right="276"/>
        <w:jc w:val="both"/>
        <w:textAlignment w:val="baseline"/>
        <w:rPr>
          <w:rFonts w:asciiTheme="minorHAnsi" w:hAnsiTheme="minorHAnsi" w:cstheme="minorHAnsi"/>
          <w:b/>
          <w:szCs w:val="28"/>
        </w:rPr>
      </w:pPr>
      <w:r>
        <w:rPr>
          <w:rFonts w:asciiTheme="minorHAnsi" w:hAnsiTheme="minorHAnsi" w:cstheme="minorHAnsi"/>
          <w:b/>
          <w:szCs w:val="28"/>
        </w:rPr>
        <w:t xml:space="preserve">L’evento biennale firmato </w:t>
      </w:r>
      <w:proofErr w:type="spellStart"/>
      <w:r>
        <w:rPr>
          <w:rFonts w:asciiTheme="minorHAnsi" w:hAnsiTheme="minorHAnsi" w:cstheme="minorHAnsi"/>
          <w:b/>
          <w:szCs w:val="28"/>
        </w:rPr>
        <w:t>Italian</w:t>
      </w:r>
      <w:proofErr w:type="spellEnd"/>
      <w:r>
        <w:rPr>
          <w:rFonts w:asciiTheme="minorHAnsi" w:hAnsiTheme="minorHAnsi" w:cstheme="minorHAnsi"/>
          <w:b/>
          <w:szCs w:val="28"/>
        </w:rPr>
        <w:t xml:space="preserve"> </w:t>
      </w:r>
      <w:proofErr w:type="spellStart"/>
      <w:r>
        <w:rPr>
          <w:rFonts w:asciiTheme="minorHAnsi" w:hAnsiTheme="minorHAnsi" w:cstheme="minorHAnsi"/>
          <w:b/>
          <w:szCs w:val="28"/>
        </w:rPr>
        <w:t>Exhibition</w:t>
      </w:r>
      <w:proofErr w:type="spellEnd"/>
      <w:r>
        <w:rPr>
          <w:rFonts w:asciiTheme="minorHAnsi" w:hAnsiTheme="minorHAnsi" w:cstheme="minorHAnsi"/>
          <w:b/>
          <w:szCs w:val="28"/>
        </w:rPr>
        <w:t xml:space="preserve"> Group si è aperto ieri con due tavole rotonde dedicate al contributo della bus travel </w:t>
      </w:r>
      <w:proofErr w:type="spellStart"/>
      <w:r>
        <w:rPr>
          <w:rFonts w:asciiTheme="minorHAnsi" w:hAnsiTheme="minorHAnsi" w:cstheme="minorHAnsi"/>
          <w:b/>
          <w:szCs w:val="28"/>
        </w:rPr>
        <w:t>industry</w:t>
      </w:r>
      <w:proofErr w:type="spellEnd"/>
      <w:r>
        <w:rPr>
          <w:rFonts w:asciiTheme="minorHAnsi" w:hAnsiTheme="minorHAnsi" w:cstheme="minorHAnsi"/>
          <w:b/>
          <w:szCs w:val="28"/>
        </w:rPr>
        <w:t xml:space="preserve"> per il turismo nei territori</w:t>
      </w:r>
    </w:p>
    <w:p w14:paraId="458EE3FA" w14:textId="391FE63C" w:rsidR="001C3663" w:rsidRPr="005D5047" w:rsidRDefault="005D5047" w:rsidP="005D5047">
      <w:pPr>
        <w:pStyle w:val="paragraph"/>
        <w:numPr>
          <w:ilvl w:val="0"/>
          <w:numId w:val="22"/>
        </w:numPr>
        <w:spacing w:before="0" w:beforeAutospacing="0" w:after="0" w:afterAutospacing="0"/>
        <w:ind w:right="276"/>
        <w:jc w:val="both"/>
        <w:textAlignment w:val="baseline"/>
        <w:rPr>
          <w:rFonts w:asciiTheme="minorHAnsi" w:hAnsiTheme="minorHAnsi" w:cstheme="minorHAnsi"/>
          <w:b/>
          <w:szCs w:val="28"/>
        </w:rPr>
      </w:pPr>
      <w:r>
        <w:rPr>
          <w:rFonts w:asciiTheme="minorHAnsi" w:hAnsiTheme="minorHAnsi" w:cstheme="minorHAnsi"/>
          <w:b/>
          <w:szCs w:val="28"/>
        </w:rPr>
        <w:t>Focus sull’</w:t>
      </w:r>
      <w:proofErr w:type="spellStart"/>
      <w:r w:rsidR="001C3663" w:rsidRPr="001C3663">
        <w:rPr>
          <w:rFonts w:asciiTheme="minorHAnsi" w:hAnsiTheme="minorHAnsi" w:cstheme="minorHAnsi"/>
          <w:b/>
          <w:szCs w:val="28"/>
        </w:rPr>
        <w:t>intermobilità</w:t>
      </w:r>
      <w:proofErr w:type="spellEnd"/>
      <w:r>
        <w:rPr>
          <w:rFonts w:asciiTheme="minorHAnsi" w:hAnsiTheme="minorHAnsi" w:cstheme="minorHAnsi"/>
          <w:b/>
          <w:szCs w:val="28"/>
        </w:rPr>
        <w:t xml:space="preserve"> nelle città, sulla riorganizzazione logistica per i borghi autentici e sul turismo motoristico</w:t>
      </w:r>
    </w:p>
    <w:p w14:paraId="15CCC437" w14:textId="7195CA3C" w:rsidR="001C3663" w:rsidRPr="001C3663" w:rsidRDefault="005D5047" w:rsidP="001C3663">
      <w:pPr>
        <w:pStyle w:val="paragraph"/>
        <w:numPr>
          <w:ilvl w:val="0"/>
          <w:numId w:val="22"/>
        </w:numPr>
        <w:spacing w:before="0" w:beforeAutospacing="0" w:after="0" w:afterAutospacing="0"/>
        <w:ind w:right="276"/>
        <w:jc w:val="both"/>
        <w:textAlignment w:val="baseline"/>
        <w:rPr>
          <w:rFonts w:asciiTheme="minorHAnsi" w:hAnsiTheme="minorHAnsi" w:cstheme="minorHAnsi"/>
          <w:b/>
          <w:szCs w:val="28"/>
        </w:rPr>
      </w:pPr>
      <w:r>
        <w:rPr>
          <w:rFonts w:asciiTheme="minorHAnsi" w:hAnsiTheme="minorHAnsi" w:cstheme="minorHAnsi"/>
          <w:b/>
          <w:szCs w:val="28"/>
        </w:rPr>
        <w:t>Al via oggi i test drive per i professionisti della guida con focus sull’elettrico e la formazione per le giovani leve del trasporto passeggeri pubblico e privato</w:t>
      </w:r>
    </w:p>
    <w:p w14:paraId="6B903603" w14:textId="77777777" w:rsidR="001C3663" w:rsidRPr="00DE0E13" w:rsidRDefault="001C3663" w:rsidP="001C3663">
      <w:pPr>
        <w:jc w:val="both"/>
        <w:rPr>
          <w:rFonts w:asciiTheme="minorHAnsi" w:hAnsiTheme="minorHAnsi" w:cstheme="minorHAnsi"/>
          <w:b/>
          <w:bCs/>
          <w:color w:val="242424"/>
          <w:sz w:val="32"/>
          <w:szCs w:val="32"/>
          <w:shd w:val="clear" w:color="auto" w:fill="FFFFFF"/>
        </w:rPr>
      </w:pPr>
    </w:p>
    <w:p w14:paraId="11875722" w14:textId="3595E740" w:rsidR="005D5047" w:rsidRPr="00545B55" w:rsidRDefault="001C3663" w:rsidP="001C3663">
      <w:pPr>
        <w:jc w:val="both"/>
        <w:rPr>
          <w:rStyle w:val="Enfasigrassetto"/>
          <w:rFonts w:ascii="Calibri" w:hAnsi="Calibri" w:cs="Calibri"/>
          <w:b w:val="0"/>
          <w:bCs w:val="0"/>
          <w:sz w:val="22"/>
          <w:szCs w:val="22"/>
        </w:rPr>
      </w:pPr>
      <w:r w:rsidRPr="001C3663">
        <w:rPr>
          <w:rStyle w:val="Enfasigrassetto"/>
          <w:rFonts w:ascii="Calibri" w:hAnsi="Calibri" w:cs="Calibri"/>
          <w:b w:val="0"/>
          <w:bCs w:val="0"/>
          <w:i/>
          <w:color w:val="000000" w:themeColor="text1"/>
          <w:sz w:val="22"/>
          <w:szCs w:val="22"/>
        </w:rPr>
        <w:t>Misano Adriatico</w:t>
      </w:r>
      <w:r w:rsidR="00F64B55">
        <w:rPr>
          <w:rStyle w:val="Enfasigrassetto"/>
          <w:rFonts w:ascii="Calibri" w:hAnsi="Calibri" w:cs="Calibri"/>
          <w:b w:val="0"/>
          <w:bCs w:val="0"/>
          <w:i/>
          <w:color w:val="000000" w:themeColor="text1"/>
          <w:sz w:val="22"/>
          <w:szCs w:val="22"/>
        </w:rPr>
        <w:t xml:space="preserve"> (RN)</w:t>
      </w:r>
      <w:r w:rsidRPr="001C3663">
        <w:rPr>
          <w:rStyle w:val="Enfasigrassetto"/>
          <w:rFonts w:ascii="Calibri" w:hAnsi="Calibri" w:cs="Calibri"/>
          <w:b w:val="0"/>
          <w:bCs w:val="0"/>
          <w:i/>
          <w:color w:val="000000" w:themeColor="text1"/>
          <w:sz w:val="22"/>
          <w:szCs w:val="22"/>
        </w:rPr>
        <w:t>, 25 ottobre 2023</w:t>
      </w:r>
      <w:r>
        <w:rPr>
          <w:rStyle w:val="Enfasigrassetto"/>
          <w:rFonts w:ascii="Calibri" w:hAnsi="Calibri" w:cs="Calibri"/>
          <w:b w:val="0"/>
          <w:bCs w:val="0"/>
          <w:color w:val="000000" w:themeColor="text1"/>
          <w:sz w:val="22"/>
          <w:szCs w:val="22"/>
        </w:rPr>
        <w:t xml:space="preserve"> - </w:t>
      </w:r>
      <w:r w:rsidRPr="001C3663">
        <w:rPr>
          <w:rStyle w:val="Enfasigrassetto"/>
          <w:rFonts w:ascii="Calibri" w:hAnsi="Calibri" w:cs="Calibri"/>
          <w:b w:val="0"/>
          <w:bCs w:val="0"/>
          <w:color w:val="000000" w:themeColor="text1"/>
          <w:sz w:val="22"/>
          <w:szCs w:val="22"/>
        </w:rPr>
        <w:t xml:space="preserve">Si è </w:t>
      </w:r>
      <w:r w:rsidR="005D5047">
        <w:rPr>
          <w:rStyle w:val="Enfasigrassetto"/>
          <w:rFonts w:ascii="Calibri" w:hAnsi="Calibri" w:cs="Calibri"/>
          <w:b w:val="0"/>
          <w:bCs w:val="0"/>
          <w:color w:val="000000" w:themeColor="text1"/>
          <w:sz w:val="22"/>
          <w:szCs w:val="22"/>
        </w:rPr>
        <w:t xml:space="preserve">aperta nella giornata di ieri la due giorni di </w:t>
      </w:r>
      <w:r w:rsidR="005D5047" w:rsidRPr="00545B55">
        <w:rPr>
          <w:rStyle w:val="Enfasigrassetto"/>
          <w:rFonts w:ascii="Calibri" w:hAnsi="Calibri" w:cs="Calibri"/>
          <w:bCs w:val="0"/>
          <w:color w:val="000000" w:themeColor="text1"/>
          <w:sz w:val="22"/>
          <w:szCs w:val="22"/>
        </w:rPr>
        <w:t xml:space="preserve">IBE </w:t>
      </w:r>
      <w:proofErr w:type="spellStart"/>
      <w:r w:rsidR="005D5047" w:rsidRPr="00545B55">
        <w:rPr>
          <w:rStyle w:val="Enfasigrassetto"/>
          <w:rFonts w:ascii="Calibri" w:hAnsi="Calibri" w:cs="Calibri"/>
          <w:bCs w:val="0"/>
          <w:color w:val="000000" w:themeColor="text1"/>
          <w:sz w:val="22"/>
          <w:szCs w:val="22"/>
        </w:rPr>
        <w:t>Driving</w:t>
      </w:r>
      <w:proofErr w:type="spellEnd"/>
      <w:r w:rsidR="005D5047" w:rsidRPr="00545B55">
        <w:rPr>
          <w:rStyle w:val="Enfasigrassetto"/>
          <w:rFonts w:ascii="Calibri" w:hAnsi="Calibri" w:cs="Calibri"/>
          <w:bCs w:val="0"/>
          <w:color w:val="000000" w:themeColor="text1"/>
          <w:sz w:val="22"/>
          <w:szCs w:val="22"/>
        </w:rPr>
        <w:t xml:space="preserve"> Experience</w:t>
      </w:r>
      <w:r w:rsidR="005D5047">
        <w:rPr>
          <w:rStyle w:val="Enfasigrassetto"/>
          <w:rFonts w:ascii="Calibri" w:hAnsi="Calibri" w:cs="Calibri"/>
          <w:b w:val="0"/>
          <w:bCs w:val="0"/>
          <w:color w:val="000000" w:themeColor="text1"/>
          <w:sz w:val="22"/>
          <w:szCs w:val="22"/>
        </w:rPr>
        <w:t xml:space="preserve">, la manifestazione biennale di </w:t>
      </w:r>
      <w:proofErr w:type="spellStart"/>
      <w:r w:rsidR="005D5047" w:rsidRPr="00545B55">
        <w:rPr>
          <w:rStyle w:val="Enfasigrassetto"/>
          <w:rFonts w:ascii="Calibri" w:hAnsi="Calibri" w:cs="Calibri"/>
          <w:bCs w:val="0"/>
          <w:color w:val="000000" w:themeColor="text1"/>
          <w:sz w:val="22"/>
          <w:szCs w:val="22"/>
        </w:rPr>
        <w:t>Italian</w:t>
      </w:r>
      <w:proofErr w:type="spellEnd"/>
      <w:r w:rsidR="005D5047" w:rsidRPr="00545B55">
        <w:rPr>
          <w:rStyle w:val="Enfasigrassetto"/>
          <w:rFonts w:ascii="Calibri" w:hAnsi="Calibri" w:cs="Calibri"/>
          <w:bCs w:val="0"/>
          <w:color w:val="000000" w:themeColor="text1"/>
          <w:sz w:val="22"/>
          <w:szCs w:val="22"/>
        </w:rPr>
        <w:t xml:space="preserve"> </w:t>
      </w:r>
      <w:proofErr w:type="spellStart"/>
      <w:r w:rsidR="005D5047" w:rsidRPr="00545B55">
        <w:rPr>
          <w:rStyle w:val="Enfasigrassetto"/>
          <w:rFonts w:ascii="Calibri" w:hAnsi="Calibri" w:cs="Calibri"/>
          <w:bCs w:val="0"/>
          <w:color w:val="000000" w:themeColor="text1"/>
          <w:sz w:val="22"/>
          <w:szCs w:val="22"/>
        </w:rPr>
        <w:t>Exhibition</w:t>
      </w:r>
      <w:proofErr w:type="spellEnd"/>
      <w:r w:rsidR="005D5047" w:rsidRPr="00545B55">
        <w:rPr>
          <w:rStyle w:val="Enfasigrassetto"/>
          <w:rFonts w:ascii="Calibri" w:hAnsi="Calibri" w:cs="Calibri"/>
          <w:bCs w:val="0"/>
          <w:color w:val="000000" w:themeColor="text1"/>
          <w:sz w:val="22"/>
          <w:szCs w:val="22"/>
        </w:rPr>
        <w:t xml:space="preserve"> Group </w:t>
      </w:r>
      <w:r w:rsidR="00545B55">
        <w:rPr>
          <w:rStyle w:val="Enfasigrassetto"/>
          <w:rFonts w:ascii="Calibri" w:hAnsi="Calibri" w:cs="Calibri"/>
          <w:b w:val="0"/>
          <w:bCs w:val="0"/>
          <w:color w:val="000000" w:themeColor="text1"/>
          <w:sz w:val="22"/>
          <w:szCs w:val="22"/>
        </w:rPr>
        <w:t>che accoglie fino a stasera</w:t>
      </w:r>
      <w:r w:rsidR="005D5047">
        <w:rPr>
          <w:rStyle w:val="Enfasigrassetto"/>
          <w:rFonts w:ascii="Calibri" w:hAnsi="Calibri" w:cs="Calibri"/>
          <w:b w:val="0"/>
          <w:bCs w:val="0"/>
          <w:color w:val="000000" w:themeColor="text1"/>
          <w:sz w:val="22"/>
          <w:szCs w:val="22"/>
        </w:rPr>
        <w:t xml:space="preserve"> </w:t>
      </w:r>
      <w:r w:rsidR="00545B55">
        <w:rPr>
          <w:rStyle w:val="Enfasigrassetto"/>
          <w:rFonts w:ascii="Calibri" w:hAnsi="Calibri" w:cs="Calibri"/>
          <w:b w:val="0"/>
          <w:bCs w:val="0"/>
          <w:color w:val="000000" w:themeColor="text1"/>
          <w:sz w:val="22"/>
          <w:szCs w:val="22"/>
        </w:rPr>
        <w:t>i</w:t>
      </w:r>
      <w:r w:rsidR="005D5047">
        <w:rPr>
          <w:rStyle w:val="Enfasigrassetto"/>
          <w:rFonts w:ascii="Calibri" w:hAnsi="Calibri" w:cs="Calibri"/>
          <w:b w:val="0"/>
          <w:bCs w:val="0"/>
          <w:color w:val="000000" w:themeColor="text1"/>
          <w:sz w:val="22"/>
          <w:szCs w:val="22"/>
        </w:rPr>
        <w:t xml:space="preserve">l network </w:t>
      </w:r>
      <w:proofErr w:type="gramStart"/>
      <w:r w:rsidR="005D5047">
        <w:rPr>
          <w:rStyle w:val="Enfasigrassetto"/>
          <w:rFonts w:ascii="Calibri" w:hAnsi="Calibri" w:cs="Calibri"/>
          <w:b w:val="0"/>
          <w:bCs w:val="0"/>
          <w:color w:val="000000" w:themeColor="text1"/>
          <w:sz w:val="22"/>
          <w:szCs w:val="22"/>
        </w:rPr>
        <w:t>della trasporto</w:t>
      </w:r>
      <w:proofErr w:type="gramEnd"/>
      <w:r w:rsidR="005D5047">
        <w:rPr>
          <w:rStyle w:val="Enfasigrassetto"/>
          <w:rFonts w:ascii="Calibri" w:hAnsi="Calibri" w:cs="Calibri"/>
          <w:b w:val="0"/>
          <w:bCs w:val="0"/>
          <w:color w:val="000000" w:themeColor="text1"/>
          <w:sz w:val="22"/>
          <w:szCs w:val="22"/>
        </w:rPr>
        <w:t xml:space="preserve"> passeggeri pubblico e privato</w:t>
      </w:r>
      <w:r w:rsidR="00545B55">
        <w:rPr>
          <w:rStyle w:val="Enfasigrassetto"/>
          <w:rFonts w:ascii="Calibri" w:hAnsi="Calibri" w:cs="Calibri"/>
          <w:b w:val="0"/>
          <w:bCs w:val="0"/>
          <w:color w:val="000000" w:themeColor="text1"/>
          <w:sz w:val="22"/>
          <w:szCs w:val="22"/>
        </w:rPr>
        <w:t xml:space="preserve"> al </w:t>
      </w:r>
      <w:r w:rsidR="00545B55" w:rsidRPr="00545B55">
        <w:rPr>
          <w:rStyle w:val="Enfasigrassetto"/>
          <w:rFonts w:ascii="Calibri" w:hAnsi="Calibri" w:cs="Calibri"/>
          <w:bCs w:val="0"/>
          <w:color w:val="000000" w:themeColor="text1"/>
          <w:sz w:val="22"/>
          <w:szCs w:val="22"/>
        </w:rPr>
        <w:t>World Circuit Marco Simoncelli di Misano Adriatico</w:t>
      </w:r>
      <w:r w:rsidR="005D5047">
        <w:rPr>
          <w:rStyle w:val="Enfasigrassetto"/>
          <w:rFonts w:ascii="Calibri" w:hAnsi="Calibri" w:cs="Calibri"/>
          <w:b w:val="0"/>
          <w:bCs w:val="0"/>
          <w:color w:val="000000" w:themeColor="text1"/>
          <w:sz w:val="22"/>
          <w:szCs w:val="22"/>
        </w:rPr>
        <w:t>. La terza edizione dell’evento</w:t>
      </w:r>
      <w:r w:rsidR="009F4F01">
        <w:rPr>
          <w:rStyle w:val="Enfasigrassetto"/>
          <w:rFonts w:ascii="Calibri" w:hAnsi="Calibri" w:cs="Calibri"/>
          <w:b w:val="0"/>
          <w:bCs w:val="0"/>
          <w:color w:val="000000" w:themeColor="text1"/>
          <w:sz w:val="22"/>
          <w:szCs w:val="22"/>
        </w:rPr>
        <w:t xml:space="preserve"> </w:t>
      </w:r>
      <w:r w:rsidR="00545B55" w:rsidRPr="00545B55">
        <w:rPr>
          <w:rFonts w:ascii="Calibri" w:hAnsi="Calibri" w:cs="Calibri"/>
          <w:bCs/>
          <w:sz w:val="22"/>
          <w:szCs w:val="22"/>
        </w:rPr>
        <w:t xml:space="preserve">è stata inaugurata con le due tavole rotonde dell’incontro </w:t>
      </w:r>
      <w:r w:rsidR="00545B55" w:rsidRPr="00545B55">
        <w:rPr>
          <w:rStyle w:val="Enfasigrassetto"/>
          <w:rFonts w:ascii="Calibri" w:hAnsi="Calibri" w:cs="Calibri"/>
          <w:sz w:val="22"/>
          <w:szCs w:val="22"/>
        </w:rPr>
        <w:t xml:space="preserve">“Trasporto pubblico locale ed extraurbano: </w:t>
      </w:r>
      <w:r w:rsidR="00545B55">
        <w:rPr>
          <w:rStyle w:val="Enfasigrassetto"/>
          <w:rFonts w:ascii="Calibri" w:hAnsi="Calibri" w:cs="Calibri"/>
          <w:sz w:val="22"/>
          <w:szCs w:val="22"/>
        </w:rPr>
        <w:t xml:space="preserve">partnership </w:t>
      </w:r>
      <w:r w:rsidR="00545B55" w:rsidRPr="00545B55">
        <w:rPr>
          <w:rStyle w:val="Enfasigrassetto"/>
          <w:rFonts w:ascii="Calibri" w:hAnsi="Calibri" w:cs="Calibri"/>
          <w:sz w:val="22"/>
          <w:szCs w:val="22"/>
        </w:rPr>
        <w:t>pubblico e privato per l’</w:t>
      </w:r>
      <w:proofErr w:type="spellStart"/>
      <w:r w:rsidR="00545B55" w:rsidRPr="00545B55">
        <w:rPr>
          <w:rStyle w:val="Enfasigrassetto"/>
          <w:rFonts w:ascii="Calibri" w:hAnsi="Calibri" w:cs="Calibri"/>
          <w:sz w:val="22"/>
          <w:szCs w:val="22"/>
        </w:rPr>
        <w:t>intermobilità</w:t>
      </w:r>
      <w:proofErr w:type="spellEnd"/>
      <w:r w:rsidR="00545B55" w:rsidRPr="00545B55">
        <w:rPr>
          <w:rStyle w:val="Enfasigrassetto"/>
          <w:rFonts w:ascii="Calibri" w:hAnsi="Calibri" w:cs="Calibri"/>
          <w:sz w:val="22"/>
          <w:szCs w:val="22"/>
        </w:rPr>
        <w:t xml:space="preserve"> nelle città e il turismo nei borghi</w:t>
      </w:r>
      <w:r w:rsidR="00545B55" w:rsidRPr="00545B55">
        <w:rPr>
          <w:rFonts w:ascii="Calibri" w:hAnsi="Calibri" w:cs="Calibri"/>
          <w:b/>
          <w:sz w:val="22"/>
          <w:szCs w:val="22"/>
        </w:rPr>
        <w:t>”</w:t>
      </w:r>
      <w:r w:rsidR="00545B55" w:rsidRPr="00545B55">
        <w:rPr>
          <w:rFonts w:ascii="Calibri" w:hAnsi="Calibri" w:cs="Calibri"/>
          <w:sz w:val="22"/>
          <w:szCs w:val="22"/>
        </w:rPr>
        <w:t>.</w:t>
      </w:r>
    </w:p>
    <w:p w14:paraId="78554CA7" w14:textId="308770BF" w:rsidR="001C3663" w:rsidRPr="00545B55" w:rsidRDefault="001C3663" w:rsidP="001C3663">
      <w:pPr>
        <w:jc w:val="both"/>
        <w:rPr>
          <w:rFonts w:ascii="Calibri" w:hAnsi="Calibri" w:cs="Calibri"/>
          <w:sz w:val="22"/>
          <w:szCs w:val="22"/>
        </w:rPr>
      </w:pPr>
    </w:p>
    <w:p w14:paraId="26268CA2" w14:textId="77777777" w:rsidR="00E7624B" w:rsidRDefault="006068BD" w:rsidP="00E7624B">
      <w:pPr>
        <w:jc w:val="both"/>
        <w:rPr>
          <w:rStyle w:val="Enfasigrassetto"/>
          <w:rFonts w:ascii="Calibri" w:hAnsi="Calibri" w:cs="Calibri"/>
          <w:b w:val="0"/>
          <w:color w:val="000000" w:themeColor="text1"/>
          <w:sz w:val="22"/>
        </w:rPr>
      </w:pPr>
      <w:r>
        <w:rPr>
          <w:rFonts w:ascii="Calibri" w:hAnsi="Calibri" w:cs="Calibri"/>
          <w:sz w:val="22"/>
          <w:szCs w:val="22"/>
        </w:rPr>
        <w:t>I</w:t>
      </w:r>
      <w:r w:rsidR="001C3663" w:rsidRPr="00545B55">
        <w:rPr>
          <w:rFonts w:ascii="Calibri" w:hAnsi="Calibri" w:cs="Calibri"/>
          <w:sz w:val="22"/>
          <w:szCs w:val="22"/>
        </w:rPr>
        <w:t xml:space="preserve"> saluti istituzionali di </w:t>
      </w:r>
      <w:r w:rsidR="001C3663" w:rsidRPr="00545B55">
        <w:rPr>
          <w:rFonts w:ascii="Calibri" w:hAnsi="Calibri" w:cs="Calibri"/>
          <w:b/>
          <w:sz w:val="22"/>
          <w:szCs w:val="22"/>
        </w:rPr>
        <w:t>Corrado Peraboni</w:t>
      </w:r>
      <w:r w:rsidR="001C3663" w:rsidRPr="00545B55">
        <w:rPr>
          <w:rFonts w:ascii="Calibri" w:hAnsi="Calibri" w:cs="Calibri"/>
          <w:sz w:val="22"/>
          <w:szCs w:val="22"/>
        </w:rPr>
        <w:t xml:space="preserve">, </w:t>
      </w:r>
      <w:r w:rsidR="00545B55" w:rsidRPr="00545B55">
        <w:rPr>
          <w:rFonts w:ascii="Calibri" w:hAnsi="Calibri" w:cs="Calibri"/>
          <w:b/>
          <w:bCs/>
          <w:sz w:val="22"/>
          <w:szCs w:val="22"/>
        </w:rPr>
        <w:t>ad</w:t>
      </w:r>
      <w:r w:rsidR="001C3663" w:rsidRPr="00545B55">
        <w:rPr>
          <w:rFonts w:ascii="Calibri" w:hAnsi="Calibri" w:cs="Calibri"/>
          <w:b/>
          <w:bCs/>
          <w:sz w:val="22"/>
          <w:szCs w:val="22"/>
        </w:rPr>
        <w:t xml:space="preserve"> </w:t>
      </w:r>
      <w:r w:rsidR="001C3663" w:rsidRPr="00545B55">
        <w:rPr>
          <w:rStyle w:val="Enfasigrassetto"/>
          <w:rFonts w:ascii="Calibri" w:hAnsi="Calibri" w:cs="Calibri"/>
          <w:b w:val="0"/>
          <w:sz w:val="22"/>
          <w:szCs w:val="22"/>
        </w:rPr>
        <w:t>di</w:t>
      </w:r>
      <w:r w:rsidR="001C3663" w:rsidRPr="00545B55">
        <w:rPr>
          <w:rStyle w:val="Enfasigrassetto"/>
          <w:rFonts w:ascii="Calibri" w:hAnsi="Calibri" w:cs="Calibri"/>
          <w:sz w:val="22"/>
          <w:szCs w:val="22"/>
        </w:rPr>
        <w:t xml:space="preserve"> </w:t>
      </w:r>
      <w:hyperlink r:id="rId8" w:tgtFrame="_blank" w:history="1">
        <w:proofErr w:type="spellStart"/>
        <w:r w:rsidR="001C3663" w:rsidRPr="00545B55">
          <w:rPr>
            <w:rStyle w:val="Enfasigrassetto"/>
            <w:rFonts w:ascii="Calibri" w:hAnsi="Calibri" w:cs="Calibri"/>
            <w:sz w:val="22"/>
            <w:szCs w:val="22"/>
          </w:rPr>
          <w:t>Italian</w:t>
        </w:r>
        <w:proofErr w:type="spellEnd"/>
        <w:r w:rsidR="001C3663" w:rsidRPr="00545B55">
          <w:rPr>
            <w:rStyle w:val="Enfasigrassetto"/>
            <w:rFonts w:ascii="Calibri" w:hAnsi="Calibri" w:cs="Calibri"/>
            <w:sz w:val="22"/>
            <w:szCs w:val="22"/>
          </w:rPr>
          <w:t xml:space="preserve"> </w:t>
        </w:r>
        <w:proofErr w:type="spellStart"/>
        <w:r w:rsidR="001C3663" w:rsidRPr="00545B55">
          <w:rPr>
            <w:rStyle w:val="Enfasigrassetto"/>
            <w:rFonts w:ascii="Calibri" w:hAnsi="Calibri" w:cs="Calibri"/>
            <w:sz w:val="22"/>
            <w:szCs w:val="22"/>
          </w:rPr>
          <w:t>Exhibition</w:t>
        </w:r>
        <w:proofErr w:type="spellEnd"/>
        <w:r w:rsidR="001C3663" w:rsidRPr="00545B55">
          <w:rPr>
            <w:rStyle w:val="Enfasigrassetto"/>
            <w:rFonts w:ascii="Calibri" w:hAnsi="Calibri" w:cs="Calibri"/>
            <w:sz w:val="22"/>
            <w:szCs w:val="22"/>
          </w:rPr>
          <w:t xml:space="preserve"> Group</w:t>
        </w:r>
      </w:hyperlink>
      <w:r w:rsidR="001C3663" w:rsidRPr="00545B55">
        <w:rPr>
          <w:rStyle w:val="Enfasigrassetto"/>
          <w:rFonts w:ascii="Calibri" w:hAnsi="Calibri" w:cs="Calibri"/>
          <w:bCs w:val="0"/>
          <w:sz w:val="22"/>
          <w:szCs w:val="22"/>
        </w:rPr>
        <w:t>,</w:t>
      </w:r>
      <w:r w:rsidR="001C3663" w:rsidRPr="00545B55">
        <w:rPr>
          <w:rFonts w:ascii="Calibri" w:hAnsi="Calibri" w:cs="Calibri"/>
          <w:bCs/>
          <w:sz w:val="22"/>
          <w:szCs w:val="22"/>
        </w:rPr>
        <w:t xml:space="preserve"> </w:t>
      </w:r>
      <w:r w:rsidR="001C3663" w:rsidRPr="00545B55">
        <w:rPr>
          <w:rFonts w:ascii="Calibri" w:hAnsi="Calibri" w:cs="Calibri"/>
          <w:sz w:val="22"/>
          <w:szCs w:val="22"/>
        </w:rPr>
        <w:t xml:space="preserve">e </w:t>
      </w:r>
      <w:r w:rsidR="001C3663" w:rsidRPr="00545B55">
        <w:rPr>
          <w:rFonts w:ascii="Calibri" w:hAnsi="Calibri" w:cs="Calibri"/>
          <w:b/>
          <w:sz w:val="22"/>
          <w:szCs w:val="22"/>
        </w:rPr>
        <w:t>Roberta Frisoni</w:t>
      </w:r>
      <w:r w:rsidR="001C3663" w:rsidRPr="00545B55">
        <w:rPr>
          <w:rFonts w:ascii="Calibri" w:hAnsi="Calibri" w:cs="Calibri"/>
          <w:sz w:val="22"/>
          <w:szCs w:val="22"/>
        </w:rPr>
        <w:t xml:space="preserve">, </w:t>
      </w:r>
      <w:r w:rsidRPr="00E7624B">
        <w:rPr>
          <w:rFonts w:ascii="Calibri" w:hAnsi="Calibri" w:cs="Calibri"/>
          <w:b/>
          <w:sz w:val="22"/>
          <w:szCs w:val="22"/>
          <w:shd w:val="clear" w:color="auto" w:fill="FFFFFF"/>
        </w:rPr>
        <w:t>assessore all’urbanistica</w:t>
      </w:r>
      <w:r w:rsidR="00545B55" w:rsidRPr="00E7624B">
        <w:rPr>
          <w:rFonts w:ascii="Calibri" w:hAnsi="Calibri" w:cs="Calibri"/>
          <w:b/>
          <w:sz w:val="22"/>
          <w:szCs w:val="22"/>
          <w:shd w:val="clear" w:color="auto" w:fill="FFFFFF"/>
        </w:rPr>
        <w:t xml:space="preserve">, </w:t>
      </w:r>
      <w:r w:rsidRPr="00E7624B">
        <w:rPr>
          <w:rFonts w:ascii="Calibri" w:hAnsi="Calibri" w:cs="Calibri"/>
          <w:b/>
          <w:sz w:val="22"/>
          <w:szCs w:val="22"/>
          <w:shd w:val="clear" w:color="auto" w:fill="FFFFFF"/>
        </w:rPr>
        <w:t>demanio</w:t>
      </w:r>
      <w:r w:rsidR="00545B55" w:rsidRPr="00E7624B">
        <w:rPr>
          <w:rFonts w:ascii="Calibri" w:hAnsi="Calibri" w:cs="Calibri"/>
          <w:b/>
          <w:sz w:val="22"/>
          <w:szCs w:val="22"/>
          <w:shd w:val="clear" w:color="auto" w:fill="FFFFFF"/>
        </w:rPr>
        <w:t xml:space="preserve">, </w:t>
      </w:r>
      <w:proofErr w:type="spellStart"/>
      <w:r w:rsidRPr="00E7624B">
        <w:rPr>
          <w:rFonts w:ascii="Calibri" w:hAnsi="Calibri" w:cs="Calibri"/>
          <w:b/>
          <w:sz w:val="22"/>
          <w:szCs w:val="22"/>
          <w:shd w:val="clear" w:color="auto" w:fill="FFFFFF"/>
        </w:rPr>
        <w:t>mobilita'</w:t>
      </w:r>
      <w:proofErr w:type="spellEnd"/>
      <w:r w:rsidR="00545B55" w:rsidRPr="00E7624B">
        <w:rPr>
          <w:rFonts w:ascii="Calibri" w:hAnsi="Calibri" w:cs="Calibri"/>
          <w:b/>
          <w:sz w:val="22"/>
          <w:szCs w:val="22"/>
          <w:shd w:val="clear" w:color="auto" w:fill="FFFFFF"/>
        </w:rPr>
        <w:t xml:space="preserve">​ e PNRR </w:t>
      </w:r>
      <w:r w:rsidRPr="00E7624B">
        <w:rPr>
          <w:rFonts w:ascii="Calibri" w:hAnsi="Calibri" w:cs="Calibri"/>
          <w:b/>
          <w:sz w:val="22"/>
          <w:szCs w:val="22"/>
          <w:shd w:val="clear" w:color="auto" w:fill="FFFFFF"/>
        </w:rPr>
        <w:t xml:space="preserve">del </w:t>
      </w:r>
      <w:r w:rsidR="00545B55" w:rsidRPr="00E7624B">
        <w:rPr>
          <w:rFonts w:ascii="Calibri" w:hAnsi="Calibri" w:cs="Calibri"/>
          <w:b/>
          <w:sz w:val="22"/>
          <w:szCs w:val="22"/>
          <w:shd w:val="clear" w:color="auto" w:fill="FFFFFF"/>
        </w:rPr>
        <w:t>Comune di Rimini</w:t>
      </w:r>
      <w:r>
        <w:rPr>
          <w:rFonts w:ascii="Calibri" w:hAnsi="Calibri" w:cs="Calibri"/>
          <w:sz w:val="22"/>
          <w:szCs w:val="22"/>
          <w:shd w:val="clear" w:color="auto" w:fill="FFFFFF"/>
        </w:rPr>
        <w:t>, hanno inaugurato l’evento davanti al pubblico radunato presso la Sala Simoncelli del circuito.</w:t>
      </w:r>
    </w:p>
    <w:p w14:paraId="2DFAAEF7" w14:textId="6DB59A79" w:rsidR="00E7624B" w:rsidRPr="00E7624B" w:rsidRDefault="00E7624B" w:rsidP="00E7624B">
      <w:pPr>
        <w:jc w:val="both"/>
        <w:rPr>
          <w:rStyle w:val="Enfasigrassetto"/>
          <w:rFonts w:ascii="Calibri" w:hAnsi="Calibri" w:cs="Calibri"/>
          <w:b w:val="0"/>
          <w:bCs w:val="0"/>
          <w:sz w:val="22"/>
          <w:szCs w:val="22"/>
          <w:shd w:val="clear" w:color="auto" w:fill="FFFFFF"/>
        </w:rPr>
      </w:pPr>
      <w:r>
        <w:rPr>
          <w:rStyle w:val="Enfasigrassetto"/>
          <w:rFonts w:ascii="Calibri" w:hAnsi="Calibri" w:cs="Calibri"/>
          <w:b w:val="0"/>
          <w:color w:val="000000" w:themeColor="text1"/>
          <w:sz w:val="22"/>
        </w:rPr>
        <w:t>“A</w:t>
      </w:r>
      <w:r w:rsidRPr="00A6071B">
        <w:rPr>
          <w:rStyle w:val="Enfasigrassetto"/>
          <w:rFonts w:ascii="Calibri" w:hAnsi="Calibri" w:cs="Calibri"/>
          <w:b w:val="0"/>
          <w:color w:val="000000" w:themeColor="text1"/>
          <w:sz w:val="22"/>
        </w:rPr>
        <w:t xml:space="preserve"> IBE </w:t>
      </w:r>
      <w:proofErr w:type="spellStart"/>
      <w:r w:rsidRPr="00A6071B">
        <w:rPr>
          <w:rStyle w:val="Enfasigrassetto"/>
          <w:rFonts w:ascii="Calibri" w:hAnsi="Calibri" w:cs="Calibri"/>
          <w:b w:val="0"/>
          <w:color w:val="000000" w:themeColor="text1"/>
          <w:sz w:val="22"/>
        </w:rPr>
        <w:t>Driving</w:t>
      </w:r>
      <w:proofErr w:type="spellEnd"/>
      <w:r w:rsidRPr="00A6071B">
        <w:rPr>
          <w:rStyle w:val="Enfasigrassetto"/>
          <w:rFonts w:ascii="Calibri" w:hAnsi="Calibri" w:cs="Calibri"/>
          <w:b w:val="0"/>
          <w:color w:val="000000" w:themeColor="text1"/>
          <w:sz w:val="22"/>
        </w:rPr>
        <w:t xml:space="preserve"> Experience 2023 si riunisce la comunità della mobilità collettiva per condividere esperienze, pratiche e soluzioni per il futuro, verso la sostenibilità</w:t>
      </w:r>
      <w:r>
        <w:rPr>
          <w:rStyle w:val="Enfasigrassetto"/>
          <w:rFonts w:ascii="Calibri" w:hAnsi="Calibri" w:cs="Calibri"/>
          <w:b w:val="0"/>
          <w:color w:val="000000" w:themeColor="text1"/>
          <w:sz w:val="22"/>
        </w:rPr>
        <w:t xml:space="preserve">”, ha commentato di Corrado </w:t>
      </w:r>
      <w:r w:rsidRPr="00E7624B">
        <w:rPr>
          <w:rStyle w:val="Enfasigrassetto"/>
          <w:rFonts w:ascii="Calibri" w:hAnsi="Calibri" w:cs="Calibri"/>
          <w:color w:val="000000" w:themeColor="text1"/>
          <w:sz w:val="22"/>
        </w:rPr>
        <w:t>Peraboni</w:t>
      </w:r>
      <w:r>
        <w:rPr>
          <w:rStyle w:val="Enfasigrassetto"/>
          <w:rFonts w:ascii="Calibri" w:hAnsi="Calibri" w:cs="Calibri"/>
          <w:b w:val="0"/>
          <w:color w:val="000000" w:themeColor="text1"/>
          <w:sz w:val="22"/>
        </w:rPr>
        <w:t xml:space="preserve">. </w:t>
      </w:r>
      <w:proofErr w:type="gramStart"/>
      <w:r>
        <w:rPr>
          <w:rStyle w:val="Enfasigrassetto"/>
          <w:rFonts w:ascii="Calibri" w:hAnsi="Calibri" w:cs="Calibri"/>
          <w:b w:val="0"/>
          <w:color w:val="000000" w:themeColor="text1"/>
          <w:sz w:val="22"/>
        </w:rPr>
        <w:t>”</w:t>
      </w:r>
      <w:r w:rsidRPr="00A6071B">
        <w:rPr>
          <w:rStyle w:val="Enfasigrassetto"/>
          <w:rFonts w:ascii="Calibri" w:hAnsi="Calibri" w:cs="Calibri"/>
          <w:b w:val="0"/>
          <w:color w:val="000000" w:themeColor="text1"/>
          <w:sz w:val="22"/>
        </w:rPr>
        <w:t>La</w:t>
      </w:r>
      <w:proofErr w:type="gramEnd"/>
      <w:r w:rsidRPr="00A6071B">
        <w:rPr>
          <w:rStyle w:val="Enfasigrassetto"/>
          <w:rFonts w:ascii="Calibri" w:hAnsi="Calibri" w:cs="Calibri"/>
          <w:b w:val="0"/>
          <w:color w:val="000000" w:themeColor="text1"/>
          <w:sz w:val="22"/>
        </w:rPr>
        <w:t xml:space="preserve"> presenza dei maggiori attori della filiera industriale </w:t>
      </w:r>
      <w:proofErr w:type="spellStart"/>
      <w:r>
        <w:rPr>
          <w:rStyle w:val="Enfasigrassetto"/>
          <w:rFonts w:ascii="Calibri" w:hAnsi="Calibri" w:cs="Calibri"/>
          <w:b w:val="0"/>
          <w:color w:val="000000" w:themeColor="text1"/>
          <w:sz w:val="22"/>
        </w:rPr>
        <w:t>dell’industry</w:t>
      </w:r>
      <w:proofErr w:type="spellEnd"/>
      <w:r w:rsidRPr="00A6071B">
        <w:rPr>
          <w:rStyle w:val="Enfasigrassetto"/>
          <w:rFonts w:ascii="Calibri" w:hAnsi="Calibri" w:cs="Calibri"/>
          <w:b w:val="0"/>
          <w:color w:val="000000" w:themeColor="text1"/>
          <w:sz w:val="22"/>
        </w:rPr>
        <w:t xml:space="preserve">, delle istituzioni e delle associazioni di categoria </w:t>
      </w:r>
      <w:r>
        <w:rPr>
          <w:rStyle w:val="Enfasigrassetto"/>
          <w:rFonts w:ascii="Calibri" w:hAnsi="Calibri" w:cs="Calibri"/>
          <w:b w:val="0"/>
          <w:color w:val="000000" w:themeColor="text1"/>
          <w:sz w:val="22"/>
        </w:rPr>
        <w:t>sostiene</w:t>
      </w:r>
      <w:r w:rsidRPr="00A6071B">
        <w:rPr>
          <w:rStyle w:val="Enfasigrassetto"/>
          <w:rFonts w:ascii="Calibri" w:hAnsi="Calibri" w:cs="Calibri"/>
          <w:b w:val="0"/>
          <w:color w:val="000000" w:themeColor="text1"/>
          <w:sz w:val="22"/>
        </w:rPr>
        <w:t xml:space="preserve"> </w:t>
      </w:r>
      <w:r>
        <w:rPr>
          <w:rStyle w:val="Enfasigrassetto"/>
          <w:rFonts w:ascii="Calibri" w:hAnsi="Calibri" w:cs="Calibri"/>
          <w:b w:val="0"/>
          <w:color w:val="000000" w:themeColor="text1"/>
          <w:sz w:val="22"/>
        </w:rPr>
        <w:t>l’obiettivo</w:t>
      </w:r>
      <w:r w:rsidRPr="00A6071B">
        <w:rPr>
          <w:rStyle w:val="Enfasigrassetto"/>
          <w:rFonts w:ascii="Calibri" w:hAnsi="Calibri" w:cs="Calibri"/>
          <w:b w:val="0"/>
          <w:color w:val="000000" w:themeColor="text1"/>
          <w:sz w:val="22"/>
        </w:rPr>
        <w:t xml:space="preserve"> di </w:t>
      </w:r>
      <w:r>
        <w:rPr>
          <w:rStyle w:val="Enfasigrassetto"/>
          <w:rFonts w:ascii="Calibri" w:hAnsi="Calibri" w:cs="Calibri"/>
          <w:b w:val="0"/>
          <w:color w:val="000000" w:themeColor="text1"/>
          <w:sz w:val="22"/>
        </w:rPr>
        <w:t xml:space="preserve">IBE </w:t>
      </w:r>
      <w:proofErr w:type="spellStart"/>
      <w:r w:rsidRPr="00A6071B">
        <w:rPr>
          <w:rStyle w:val="Enfasigrassetto"/>
          <w:rFonts w:ascii="Calibri" w:hAnsi="Calibri" w:cs="Calibri"/>
          <w:b w:val="0"/>
          <w:color w:val="000000" w:themeColor="text1"/>
          <w:sz w:val="22"/>
        </w:rPr>
        <w:t>Intermobility</w:t>
      </w:r>
      <w:proofErr w:type="spellEnd"/>
      <w:r w:rsidRPr="00A6071B">
        <w:rPr>
          <w:rStyle w:val="Enfasigrassetto"/>
          <w:rFonts w:ascii="Calibri" w:hAnsi="Calibri" w:cs="Calibri"/>
          <w:b w:val="0"/>
          <w:color w:val="000000" w:themeColor="text1"/>
          <w:sz w:val="22"/>
        </w:rPr>
        <w:t xml:space="preserve"> &amp;</w:t>
      </w:r>
      <w:r>
        <w:rPr>
          <w:rStyle w:val="Enfasigrassetto"/>
          <w:rFonts w:ascii="Calibri" w:hAnsi="Calibri" w:cs="Calibri"/>
          <w:b w:val="0"/>
          <w:color w:val="000000" w:themeColor="text1"/>
          <w:sz w:val="22"/>
        </w:rPr>
        <w:t xml:space="preserve"> Bus Expo di</w:t>
      </w:r>
      <w:r w:rsidRPr="00A6071B">
        <w:rPr>
          <w:rStyle w:val="Enfasigrassetto"/>
          <w:rFonts w:ascii="Calibri" w:hAnsi="Calibri" w:cs="Calibri"/>
          <w:b w:val="0"/>
          <w:color w:val="000000" w:themeColor="text1"/>
          <w:sz w:val="22"/>
        </w:rPr>
        <w:t xml:space="preserve"> rappresentare un catalizzatore dell’evoluzione nel settore”.</w:t>
      </w:r>
    </w:p>
    <w:p w14:paraId="05EA1FE8" w14:textId="7AB621EB" w:rsidR="006068BD" w:rsidRDefault="00E7624B" w:rsidP="00E7624B">
      <w:pPr>
        <w:jc w:val="both"/>
        <w:rPr>
          <w:rFonts w:ascii="Calibri" w:hAnsi="Calibri" w:cs="Calibri"/>
          <w:bCs/>
          <w:sz w:val="22"/>
          <w:szCs w:val="22"/>
        </w:rPr>
      </w:pPr>
      <w:r w:rsidRPr="00A6071B">
        <w:rPr>
          <w:rFonts w:ascii="Calibri" w:hAnsi="Calibri" w:cs="Calibri"/>
          <w:color w:val="000000"/>
          <w:sz w:val="22"/>
        </w:rPr>
        <w:t>“E’ motivo di orgoglio per il nostro territorio ospitare periodicamente un evento come IBE che affronta i temi dell’innovazione e della mobilità sostenibile su cui, grazie anche ai finanziamenti del PNRR, molti comuni e aziende ogg</w:t>
      </w:r>
      <w:r>
        <w:rPr>
          <w:rFonts w:ascii="Calibri" w:hAnsi="Calibri" w:cs="Calibri"/>
          <w:color w:val="000000"/>
          <w:sz w:val="22"/>
        </w:rPr>
        <w:t xml:space="preserve">i sono impegnati in prima linea”, ha sottolineato l’assessore </w:t>
      </w:r>
      <w:r w:rsidRPr="00E7624B">
        <w:rPr>
          <w:rFonts w:ascii="Calibri" w:hAnsi="Calibri" w:cs="Calibri"/>
          <w:b/>
          <w:color w:val="000000"/>
          <w:sz w:val="22"/>
        </w:rPr>
        <w:t>Frisoni</w:t>
      </w:r>
      <w:r>
        <w:rPr>
          <w:rFonts w:ascii="Calibri" w:hAnsi="Calibri" w:cs="Calibri"/>
          <w:color w:val="000000"/>
          <w:sz w:val="22"/>
        </w:rPr>
        <w:t>.</w:t>
      </w:r>
      <w:r w:rsidRPr="00A6071B">
        <w:rPr>
          <w:rFonts w:ascii="Calibri" w:hAnsi="Calibri" w:cs="Calibri"/>
          <w:color w:val="000000"/>
          <w:sz w:val="22"/>
        </w:rPr>
        <w:t xml:space="preserve"> </w:t>
      </w:r>
      <w:r>
        <w:rPr>
          <w:rFonts w:ascii="Calibri" w:hAnsi="Calibri" w:cs="Calibri"/>
          <w:color w:val="000000"/>
          <w:sz w:val="22"/>
        </w:rPr>
        <w:t>“</w:t>
      </w:r>
      <w:r w:rsidRPr="00A6071B">
        <w:rPr>
          <w:rFonts w:ascii="Calibri" w:hAnsi="Calibri" w:cs="Calibri"/>
          <w:color w:val="000000"/>
          <w:sz w:val="22"/>
        </w:rPr>
        <w:t xml:space="preserve">Nuovi bus elettrici ed ecologici, infrastrutture di ricarica, tecnologie all’avanguardia, servizi di turistici e di lunga percorrenza sono le prospettive e gli assi di lavoro di una città come </w:t>
      </w:r>
      <w:r>
        <w:rPr>
          <w:rFonts w:ascii="Calibri" w:hAnsi="Calibri" w:cs="Calibri"/>
          <w:color w:val="000000"/>
          <w:sz w:val="22"/>
        </w:rPr>
        <w:t>Rimini”.</w:t>
      </w:r>
      <w:r w:rsidR="006068BD">
        <w:rPr>
          <w:rFonts w:ascii="Calibri" w:hAnsi="Calibri" w:cs="Calibri"/>
          <w:sz w:val="22"/>
          <w:szCs w:val="22"/>
          <w:shd w:val="clear" w:color="auto" w:fill="FFFFFF"/>
        </w:rPr>
        <w:t xml:space="preserve"> </w:t>
      </w:r>
    </w:p>
    <w:p w14:paraId="3DC168CE" w14:textId="08047E3C" w:rsidR="006068BD" w:rsidRDefault="006068BD" w:rsidP="001C3663">
      <w:pPr>
        <w:jc w:val="both"/>
        <w:rPr>
          <w:rFonts w:ascii="Calibri" w:hAnsi="Calibri" w:cs="Calibri"/>
          <w:bCs/>
          <w:sz w:val="22"/>
          <w:szCs w:val="22"/>
        </w:rPr>
      </w:pPr>
    </w:p>
    <w:p w14:paraId="2F6B86EF" w14:textId="02589588" w:rsidR="005A6642" w:rsidRPr="005A6642" w:rsidRDefault="005A6642" w:rsidP="001C3663">
      <w:pPr>
        <w:jc w:val="both"/>
        <w:rPr>
          <w:rFonts w:ascii="Calibri" w:hAnsi="Calibri" w:cs="Calibri"/>
          <w:b/>
          <w:bCs/>
          <w:sz w:val="22"/>
          <w:szCs w:val="22"/>
        </w:rPr>
      </w:pPr>
      <w:r w:rsidRPr="005A6642">
        <w:rPr>
          <w:rFonts w:ascii="Calibri" w:hAnsi="Calibri" w:cs="Calibri"/>
          <w:b/>
          <w:bCs/>
          <w:sz w:val="22"/>
          <w:szCs w:val="22"/>
        </w:rPr>
        <w:t>PRIMA TAVOLA ROTONDA: LE SFIDE DELLA MOBILITÀ SOSTENIBILE</w:t>
      </w:r>
    </w:p>
    <w:p w14:paraId="7B6AA0D8" w14:textId="50127617" w:rsidR="001C3663" w:rsidRPr="00545B55" w:rsidRDefault="009F4F01" w:rsidP="001C3663">
      <w:pPr>
        <w:jc w:val="both"/>
        <w:rPr>
          <w:rFonts w:ascii="Calibri" w:hAnsi="Calibri" w:cs="Calibri"/>
          <w:sz w:val="22"/>
          <w:szCs w:val="22"/>
        </w:rPr>
      </w:pPr>
      <w:r>
        <w:rPr>
          <w:rFonts w:ascii="Calibri" w:hAnsi="Calibri" w:cs="Calibri"/>
          <w:bCs/>
          <w:sz w:val="22"/>
          <w:szCs w:val="22"/>
        </w:rPr>
        <w:t>Il</w:t>
      </w:r>
      <w:r w:rsidR="006068BD">
        <w:rPr>
          <w:rFonts w:ascii="Calibri" w:hAnsi="Calibri" w:cs="Calibri"/>
          <w:bCs/>
          <w:sz w:val="22"/>
          <w:szCs w:val="22"/>
        </w:rPr>
        <w:t xml:space="preserve"> dibattito è iniziato con una</w:t>
      </w:r>
      <w:r w:rsidR="001C3663" w:rsidRPr="00545B55">
        <w:rPr>
          <w:rFonts w:ascii="Calibri" w:hAnsi="Calibri" w:cs="Calibri"/>
          <w:bCs/>
          <w:sz w:val="22"/>
          <w:szCs w:val="22"/>
        </w:rPr>
        <w:t xml:space="preserve"> </w:t>
      </w:r>
      <w:r w:rsidR="001C3663" w:rsidRPr="006068BD">
        <w:rPr>
          <w:rFonts w:ascii="Calibri" w:hAnsi="Calibri" w:cs="Calibri"/>
          <w:sz w:val="22"/>
          <w:szCs w:val="22"/>
        </w:rPr>
        <w:t>prima tavola rotonda</w:t>
      </w:r>
      <w:r w:rsidR="001C3663" w:rsidRPr="006068BD">
        <w:rPr>
          <w:rFonts w:ascii="Calibri" w:hAnsi="Calibri" w:cs="Calibri"/>
          <w:bCs/>
          <w:sz w:val="22"/>
          <w:szCs w:val="22"/>
        </w:rPr>
        <w:t xml:space="preserve"> </w:t>
      </w:r>
      <w:r w:rsidR="006068BD">
        <w:rPr>
          <w:rFonts w:ascii="Calibri" w:hAnsi="Calibri" w:cs="Calibri"/>
          <w:bCs/>
          <w:sz w:val="22"/>
          <w:szCs w:val="22"/>
        </w:rPr>
        <w:t xml:space="preserve">che </w:t>
      </w:r>
      <w:r w:rsidR="001C3663" w:rsidRPr="00545B55">
        <w:rPr>
          <w:rFonts w:ascii="Calibri" w:hAnsi="Calibri" w:cs="Calibri"/>
          <w:bCs/>
          <w:sz w:val="22"/>
          <w:szCs w:val="22"/>
        </w:rPr>
        <w:t xml:space="preserve">ha </w:t>
      </w:r>
      <w:r w:rsidR="006068BD">
        <w:rPr>
          <w:rFonts w:ascii="Calibri" w:hAnsi="Calibri" w:cs="Calibri"/>
          <w:bCs/>
          <w:sz w:val="22"/>
          <w:szCs w:val="22"/>
        </w:rPr>
        <w:t>coinvolto</w:t>
      </w:r>
      <w:r w:rsidR="001C3663" w:rsidRPr="00545B55">
        <w:rPr>
          <w:rFonts w:ascii="Calibri" w:hAnsi="Calibri" w:cs="Calibri"/>
          <w:bCs/>
          <w:sz w:val="22"/>
          <w:szCs w:val="22"/>
        </w:rPr>
        <w:t xml:space="preserve"> </w:t>
      </w:r>
      <w:r w:rsidR="001C3663" w:rsidRPr="00545B55">
        <w:rPr>
          <w:rFonts w:ascii="Calibri" w:hAnsi="Calibri" w:cs="Calibri"/>
          <w:sz w:val="22"/>
          <w:szCs w:val="22"/>
        </w:rPr>
        <w:t>costruttori e operatori del trasporto p</w:t>
      </w:r>
      <w:r w:rsidR="006068BD">
        <w:rPr>
          <w:rFonts w:ascii="Calibri" w:hAnsi="Calibri" w:cs="Calibri"/>
          <w:sz w:val="22"/>
          <w:szCs w:val="22"/>
        </w:rPr>
        <w:t xml:space="preserve">ubblico locale e a lungo raggio </w:t>
      </w:r>
      <w:r w:rsidR="001C3663" w:rsidRPr="00545B55">
        <w:rPr>
          <w:rFonts w:ascii="Calibri" w:hAnsi="Calibri" w:cs="Calibri"/>
          <w:sz w:val="22"/>
          <w:szCs w:val="22"/>
        </w:rPr>
        <w:t>sulle sfide che la mobilità sostenibile collettiva pone all’industria del trasporto collettivo e su come stia evolvendo la collaborazione tra pubblico e privato.</w:t>
      </w:r>
    </w:p>
    <w:p w14:paraId="45D8B4DD" w14:textId="3B8C0B71" w:rsidR="002E28B3" w:rsidRDefault="001C3663" w:rsidP="002E28B3">
      <w:pPr>
        <w:jc w:val="both"/>
        <w:rPr>
          <w:rFonts w:ascii="Calibri" w:hAnsi="Calibri" w:cs="Calibri"/>
          <w:sz w:val="22"/>
          <w:szCs w:val="22"/>
        </w:rPr>
      </w:pPr>
      <w:r w:rsidRPr="00545B55">
        <w:rPr>
          <w:rFonts w:ascii="Calibri" w:hAnsi="Calibri" w:cs="Calibri"/>
          <w:b/>
          <w:bCs/>
          <w:sz w:val="22"/>
          <w:szCs w:val="22"/>
        </w:rPr>
        <w:t xml:space="preserve">Angelo Costa, </w:t>
      </w:r>
      <w:proofErr w:type="spellStart"/>
      <w:r w:rsidRPr="00545B55">
        <w:rPr>
          <w:rFonts w:ascii="Calibri" w:hAnsi="Calibri" w:cs="Calibri"/>
          <w:b/>
          <w:bCs/>
          <w:sz w:val="22"/>
          <w:szCs w:val="22"/>
        </w:rPr>
        <w:t>managing</w:t>
      </w:r>
      <w:proofErr w:type="spellEnd"/>
      <w:r w:rsidRPr="00545B55">
        <w:rPr>
          <w:rFonts w:ascii="Calibri" w:hAnsi="Calibri" w:cs="Calibri"/>
          <w:b/>
          <w:bCs/>
          <w:sz w:val="22"/>
          <w:szCs w:val="22"/>
        </w:rPr>
        <w:t xml:space="preserve"> director di Arriva</w:t>
      </w:r>
      <w:r w:rsidRPr="00545B55">
        <w:rPr>
          <w:rFonts w:ascii="Calibri" w:hAnsi="Calibri" w:cs="Calibri"/>
          <w:sz w:val="22"/>
          <w:szCs w:val="22"/>
        </w:rPr>
        <w:t xml:space="preserve"> </w:t>
      </w:r>
      <w:r w:rsidR="00E7624B">
        <w:rPr>
          <w:rFonts w:ascii="Calibri" w:hAnsi="Calibri" w:cs="Calibri"/>
          <w:sz w:val="22"/>
          <w:szCs w:val="22"/>
        </w:rPr>
        <w:t>si è fatto portavoce della</w:t>
      </w:r>
      <w:r w:rsidRPr="00545B55">
        <w:rPr>
          <w:rFonts w:ascii="Calibri" w:hAnsi="Calibri" w:cs="Calibri"/>
          <w:sz w:val="22"/>
          <w:szCs w:val="22"/>
        </w:rPr>
        <w:t xml:space="preserve"> gestione del </w:t>
      </w:r>
      <w:r w:rsidR="00E7624B">
        <w:rPr>
          <w:rFonts w:ascii="Calibri" w:hAnsi="Calibri" w:cs="Calibri"/>
          <w:sz w:val="22"/>
          <w:szCs w:val="22"/>
        </w:rPr>
        <w:t>tpl</w:t>
      </w:r>
      <w:r w:rsidRPr="00545B55">
        <w:rPr>
          <w:rFonts w:ascii="Calibri" w:hAnsi="Calibri" w:cs="Calibri"/>
          <w:sz w:val="22"/>
          <w:szCs w:val="22"/>
        </w:rPr>
        <w:t xml:space="preserve"> in Friuli Venezia </w:t>
      </w:r>
      <w:r w:rsidRPr="001C3663">
        <w:rPr>
          <w:rFonts w:ascii="Calibri" w:hAnsi="Calibri" w:cs="Calibri"/>
          <w:color w:val="242424"/>
          <w:sz w:val="22"/>
          <w:szCs w:val="22"/>
        </w:rPr>
        <w:t xml:space="preserve">Giulia, </w:t>
      </w:r>
      <w:r w:rsidR="00E7624B">
        <w:rPr>
          <w:rFonts w:ascii="Calibri" w:hAnsi="Calibri" w:cs="Calibri"/>
          <w:color w:val="242424"/>
          <w:sz w:val="22"/>
          <w:szCs w:val="22"/>
        </w:rPr>
        <w:t>“</w:t>
      </w:r>
      <w:r w:rsidRPr="001C3663">
        <w:rPr>
          <w:rFonts w:ascii="Calibri" w:hAnsi="Calibri" w:cs="Calibri"/>
          <w:color w:val="242424"/>
          <w:sz w:val="22"/>
          <w:szCs w:val="22"/>
        </w:rPr>
        <w:t xml:space="preserve">un esempio di proficua e positiva collaborazione </w:t>
      </w:r>
      <w:r w:rsidR="007D4217">
        <w:rPr>
          <w:rFonts w:ascii="Calibri" w:hAnsi="Calibri" w:cs="Calibri"/>
          <w:color w:val="242424"/>
          <w:sz w:val="22"/>
          <w:szCs w:val="22"/>
        </w:rPr>
        <w:t>per un’azienda che continua a</w:t>
      </w:r>
      <w:r w:rsidRPr="001C3663">
        <w:rPr>
          <w:rFonts w:ascii="Calibri" w:hAnsi="Calibri" w:cs="Calibri"/>
          <w:color w:val="242424"/>
          <w:sz w:val="22"/>
          <w:szCs w:val="22"/>
        </w:rPr>
        <w:t xml:space="preserve"> lavorare per rendere il servizio sempre più accessibile, vi</w:t>
      </w:r>
      <w:r w:rsidR="006068BD">
        <w:rPr>
          <w:rFonts w:ascii="Calibri" w:hAnsi="Calibri" w:cs="Calibri"/>
          <w:color w:val="242424"/>
          <w:sz w:val="22"/>
          <w:szCs w:val="22"/>
        </w:rPr>
        <w:t>cino ai cittadini e sostenibile”.</w:t>
      </w:r>
      <w:r w:rsidR="009F4F01">
        <w:rPr>
          <w:rFonts w:ascii="Calibri" w:hAnsi="Calibri" w:cs="Calibri"/>
          <w:b/>
          <w:bCs/>
          <w:sz w:val="22"/>
          <w:szCs w:val="22"/>
        </w:rPr>
        <w:t xml:space="preserve"> </w:t>
      </w:r>
      <w:r w:rsidRPr="001C3663">
        <w:rPr>
          <w:rFonts w:ascii="Calibri" w:hAnsi="Calibri" w:cs="Calibri"/>
          <w:b/>
          <w:bCs/>
          <w:color w:val="242424"/>
          <w:sz w:val="22"/>
          <w:szCs w:val="22"/>
          <w:bdr w:val="none" w:sz="0" w:space="0" w:color="auto" w:frame="1"/>
          <w:shd w:val="clear" w:color="auto" w:fill="FFFFFF"/>
        </w:rPr>
        <w:t>Nadia Amitrano</w:t>
      </w:r>
      <w:r w:rsidRPr="001C3663">
        <w:rPr>
          <w:rFonts w:ascii="Calibri" w:hAnsi="Calibri" w:cs="Calibri"/>
          <w:color w:val="242424"/>
          <w:sz w:val="22"/>
          <w:szCs w:val="22"/>
          <w:bdr w:val="none" w:sz="0" w:space="0" w:color="auto" w:frame="1"/>
          <w:shd w:val="clear" w:color="auto" w:fill="FFFFFF"/>
        </w:rPr>
        <w:t xml:space="preserve">, </w:t>
      </w:r>
      <w:proofErr w:type="spellStart"/>
      <w:r w:rsidRPr="001C3663">
        <w:rPr>
          <w:rFonts w:ascii="Calibri" w:hAnsi="Calibri" w:cs="Calibri"/>
          <w:b/>
          <w:bCs/>
          <w:color w:val="242424"/>
          <w:sz w:val="22"/>
          <w:szCs w:val="22"/>
          <w:bdr w:val="none" w:sz="0" w:space="0" w:color="auto" w:frame="1"/>
          <w:shd w:val="clear" w:color="auto" w:fill="FFFFFF"/>
        </w:rPr>
        <w:t>ebus</w:t>
      </w:r>
      <w:proofErr w:type="spellEnd"/>
      <w:r w:rsidRPr="001C3663">
        <w:rPr>
          <w:rFonts w:ascii="Calibri" w:hAnsi="Calibri" w:cs="Calibri"/>
          <w:b/>
          <w:bCs/>
          <w:color w:val="242424"/>
          <w:sz w:val="22"/>
          <w:szCs w:val="22"/>
          <w:bdr w:val="none" w:sz="0" w:space="0" w:color="auto" w:frame="1"/>
          <w:shd w:val="clear" w:color="auto" w:fill="FFFFFF"/>
        </w:rPr>
        <w:t xml:space="preserve"> Support Sales di Enel X</w:t>
      </w:r>
      <w:r w:rsidRPr="001C3663">
        <w:rPr>
          <w:rFonts w:ascii="Calibri" w:hAnsi="Calibri" w:cs="Calibri"/>
          <w:color w:val="242424"/>
          <w:sz w:val="22"/>
          <w:szCs w:val="22"/>
          <w:bdr w:val="none" w:sz="0" w:space="0" w:color="auto" w:frame="1"/>
          <w:shd w:val="clear" w:color="auto" w:fill="FFFFFF"/>
        </w:rPr>
        <w:t xml:space="preserve"> ha affrontato invece il tema dei</w:t>
      </w:r>
      <w:r w:rsidRPr="001C3663">
        <w:rPr>
          <w:rFonts w:ascii="Calibri" w:hAnsi="Calibri" w:cs="Calibri"/>
          <w:color w:val="242424"/>
          <w:sz w:val="22"/>
          <w:szCs w:val="22"/>
          <w:shd w:val="clear" w:color="auto" w:fill="FFFFFF"/>
        </w:rPr>
        <w:t xml:space="preserve"> fondi a disposizione p</w:t>
      </w:r>
      <w:r w:rsidR="009F4F01">
        <w:rPr>
          <w:rFonts w:ascii="Calibri" w:hAnsi="Calibri" w:cs="Calibri"/>
          <w:color w:val="242424"/>
          <w:sz w:val="22"/>
          <w:szCs w:val="22"/>
          <w:shd w:val="clear" w:color="auto" w:fill="FFFFFF"/>
        </w:rPr>
        <w:t>er il rinnovo del parco autobus</w:t>
      </w:r>
      <w:r w:rsidRPr="001C3663">
        <w:rPr>
          <w:rFonts w:ascii="Calibri" w:hAnsi="Calibri" w:cs="Calibri"/>
          <w:color w:val="242424"/>
          <w:sz w:val="22"/>
          <w:szCs w:val="22"/>
          <w:shd w:val="clear" w:color="auto" w:fill="FFFFFF"/>
        </w:rPr>
        <w:t xml:space="preserve"> in ottica green</w:t>
      </w:r>
      <w:r w:rsidR="009F4F01">
        <w:rPr>
          <w:rFonts w:ascii="Calibri" w:hAnsi="Calibri" w:cs="Calibri"/>
          <w:color w:val="242424"/>
          <w:sz w:val="22"/>
          <w:szCs w:val="22"/>
          <w:shd w:val="clear" w:color="auto" w:fill="FFFFFF"/>
        </w:rPr>
        <w:t>,</w:t>
      </w:r>
      <w:r w:rsidRPr="001C3663">
        <w:rPr>
          <w:rFonts w:ascii="Calibri" w:hAnsi="Calibri" w:cs="Calibri"/>
          <w:color w:val="242424"/>
          <w:sz w:val="22"/>
          <w:szCs w:val="22"/>
          <w:shd w:val="clear" w:color="auto" w:fill="FFFFFF"/>
        </w:rPr>
        <w:t xml:space="preserve"> “che stanno fungendo da volano per il processo di decarbonizzazione ed elettrificazione del trasporto pubblico locale”</w:t>
      </w:r>
      <w:r w:rsidR="007D4217">
        <w:rPr>
          <w:rFonts w:ascii="Calibri" w:hAnsi="Calibri" w:cs="Calibri"/>
          <w:color w:val="242424"/>
          <w:sz w:val="22"/>
          <w:szCs w:val="22"/>
          <w:shd w:val="clear" w:color="auto" w:fill="FFFFFF"/>
        </w:rPr>
        <w:t>.</w:t>
      </w:r>
      <w:r w:rsidR="009F4F01">
        <w:rPr>
          <w:rFonts w:ascii="Calibri" w:hAnsi="Calibri" w:cs="Calibri"/>
          <w:b/>
          <w:bCs/>
          <w:sz w:val="22"/>
          <w:szCs w:val="22"/>
        </w:rPr>
        <w:t xml:space="preserve"> </w:t>
      </w:r>
      <w:r w:rsidRPr="001C3663">
        <w:rPr>
          <w:rFonts w:ascii="Calibri" w:hAnsi="Calibri" w:cs="Calibri"/>
          <w:b/>
          <w:bCs/>
          <w:color w:val="000000"/>
          <w:sz w:val="22"/>
          <w:szCs w:val="22"/>
        </w:rPr>
        <w:t>Roberto Sacchetti, Presidente Start Romagna</w:t>
      </w:r>
      <w:r w:rsidRPr="001C3663">
        <w:rPr>
          <w:rFonts w:ascii="Calibri" w:hAnsi="Calibri" w:cs="Calibri"/>
          <w:color w:val="000000"/>
          <w:sz w:val="22"/>
          <w:szCs w:val="22"/>
        </w:rPr>
        <w:t xml:space="preserve"> ha ricordato come </w:t>
      </w:r>
      <w:r w:rsidRPr="001C3663">
        <w:rPr>
          <w:rFonts w:ascii="Calibri" w:hAnsi="Calibri" w:cs="Calibri"/>
          <w:color w:val="242424"/>
          <w:sz w:val="22"/>
          <w:szCs w:val="22"/>
          <w:shd w:val="clear" w:color="auto" w:fill="FFFFFF"/>
        </w:rPr>
        <w:t>negli ultimi anni si sia “rafforzata la centralità del trasporto pubblico nei programmi di sostenibilità ambientale</w:t>
      </w:r>
      <w:r w:rsidR="007D4217">
        <w:rPr>
          <w:rFonts w:ascii="Calibri" w:hAnsi="Calibri" w:cs="Calibri"/>
          <w:color w:val="242424"/>
          <w:sz w:val="22"/>
          <w:szCs w:val="22"/>
          <w:shd w:val="clear" w:color="auto" w:fill="FFFFFF"/>
        </w:rPr>
        <w:t xml:space="preserve"> per</w:t>
      </w:r>
      <w:r w:rsidRPr="001C3663">
        <w:rPr>
          <w:rFonts w:ascii="Calibri" w:hAnsi="Calibri" w:cs="Calibri"/>
          <w:color w:val="242424"/>
          <w:sz w:val="22"/>
          <w:szCs w:val="22"/>
          <w:shd w:val="clear" w:color="auto" w:fill="FFFFFF"/>
        </w:rPr>
        <w:t xml:space="preserve"> lavorare su due pilastri: puntualità e frequenza del servizio, con format innovativi, quasi </w:t>
      </w:r>
      <w:r w:rsidR="00E7624B">
        <w:rPr>
          <w:rFonts w:ascii="Calibri" w:hAnsi="Calibri" w:cs="Calibri"/>
          <w:color w:val="242424"/>
          <w:sz w:val="22"/>
          <w:szCs w:val="22"/>
          <w:shd w:val="clear" w:color="auto" w:fill="FFFFFF"/>
        </w:rPr>
        <w:t>sartoriali</w:t>
      </w:r>
      <w:r w:rsidR="007D4217">
        <w:rPr>
          <w:rFonts w:ascii="Calibri" w:hAnsi="Calibri" w:cs="Calibri"/>
          <w:color w:val="242424"/>
          <w:sz w:val="22"/>
          <w:szCs w:val="22"/>
          <w:shd w:val="clear" w:color="auto" w:fill="FFFFFF"/>
        </w:rPr>
        <w:t>”</w:t>
      </w:r>
      <w:r w:rsidRPr="001C3663">
        <w:rPr>
          <w:rFonts w:ascii="Calibri" w:hAnsi="Calibri" w:cs="Calibri"/>
          <w:color w:val="242424"/>
          <w:sz w:val="22"/>
          <w:szCs w:val="22"/>
          <w:shd w:val="clear" w:color="auto" w:fill="FFFFFF"/>
        </w:rPr>
        <w:t>.</w:t>
      </w:r>
      <w:r w:rsidR="009F4F01">
        <w:rPr>
          <w:rFonts w:ascii="Calibri" w:hAnsi="Calibri" w:cs="Calibri"/>
          <w:b/>
          <w:bCs/>
          <w:sz w:val="22"/>
          <w:szCs w:val="22"/>
        </w:rPr>
        <w:t xml:space="preserve"> </w:t>
      </w:r>
      <w:r w:rsidRPr="001C3663">
        <w:rPr>
          <w:rFonts w:ascii="Calibri" w:hAnsi="Calibri" w:cs="Calibri"/>
          <w:b/>
          <w:bCs/>
          <w:color w:val="000000"/>
          <w:sz w:val="22"/>
          <w:szCs w:val="22"/>
        </w:rPr>
        <w:t xml:space="preserve">Gianluca Annunziata, </w:t>
      </w:r>
      <w:r w:rsidR="007D4217" w:rsidRPr="001C3663">
        <w:rPr>
          <w:rFonts w:ascii="Calibri" w:hAnsi="Calibri" w:cs="Calibri"/>
          <w:b/>
          <w:bCs/>
          <w:color w:val="000000"/>
          <w:sz w:val="22"/>
          <w:szCs w:val="22"/>
        </w:rPr>
        <w:t xml:space="preserve">business </w:t>
      </w:r>
      <w:r w:rsidR="007D4217">
        <w:rPr>
          <w:rFonts w:ascii="Calibri" w:hAnsi="Calibri" w:cs="Calibri"/>
          <w:b/>
          <w:bCs/>
          <w:color w:val="000000"/>
          <w:sz w:val="22"/>
          <w:szCs w:val="22"/>
        </w:rPr>
        <w:t xml:space="preserve">director Italia Iveco Bus, IVECO </w:t>
      </w:r>
      <w:r w:rsidRPr="001C3663">
        <w:rPr>
          <w:rFonts w:ascii="Calibri" w:hAnsi="Calibri" w:cs="Calibri"/>
          <w:color w:val="242424"/>
          <w:sz w:val="22"/>
          <w:szCs w:val="22"/>
          <w:shd w:val="clear" w:color="auto" w:fill="FFFFFF"/>
        </w:rPr>
        <w:t>ha poi</w:t>
      </w:r>
      <w:r w:rsidRPr="001C3663">
        <w:rPr>
          <w:rFonts w:ascii="Calibri" w:hAnsi="Calibri" w:cs="Calibri"/>
          <w:b/>
          <w:bCs/>
          <w:color w:val="242424"/>
          <w:sz w:val="22"/>
          <w:szCs w:val="22"/>
          <w:shd w:val="clear" w:color="auto" w:fill="FFFFFF"/>
        </w:rPr>
        <w:t xml:space="preserve"> </w:t>
      </w:r>
      <w:r w:rsidRPr="001C3663">
        <w:rPr>
          <w:rFonts w:ascii="Calibri" w:hAnsi="Calibri" w:cs="Calibri"/>
          <w:color w:val="242424"/>
          <w:sz w:val="22"/>
          <w:szCs w:val="22"/>
          <w:shd w:val="clear" w:color="auto" w:fill="FFFFFF"/>
        </w:rPr>
        <w:t>richiamato l’atte</w:t>
      </w:r>
      <w:r w:rsidR="009F4F01">
        <w:rPr>
          <w:rFonts w:ascii="Calibri" w:hAnsi="Calibri" w:cs="Calibri"/>
          <w:color w:val="242424"/>
          <w:sz w:val="22"/>
          <w:szCs w:val="22"/>
          <w:shd w:val="clear" w:color="auto" w:fill="FFFFFF"/>
        </w:rPr>
        <w:t>nzione sugli aspetti di sistema</w:t>
      </w:r>
      <w:r w:rsidRPr="001C3663">
        <w:rPr>
          <w:rFonts w:ascii="Calibri" w:hAnsi="Calibri" w:cs="Calibri"/>
          <w:color w:val="242424"/>
          <w:sz w:val="22"/>
          <w:szCs w:val="22"/>
          <w:shd w:val="clear" w:color="auto" w:fill="FFFFFF"/>
        </w:rPr>
        <w:t xml:space="preserve"> sostenendo che “costr</w:t>
      </w:r>
      <w:r w:rsidR="007D4217">
        <w:rPr>
          <w:rFonts w:ascii="Calibri" w:hAnsi="Calibri" w:cs="Calibri"/>
          <w:color w:val="242424"/>
          <w:sz w:val="22"/>
          <w:szCs w:val="22"/>
          <w:shd w:val="clear" w:color="auto" w:fill="FFFFFF"/>
        </w:rPr>
        <w:t>uttori di autobus, istituzioni</w:t>
      </w:r>
      <w:r w:rsidR="009F4F01">
        <w:rPr>
          <w:rFonts w:ascii="Calibri" w:hAnsi="Calibri" w:cs="Calibri"/>
          <w:color w:val="242424"/>
          <w:sz w:val="22"/>
          <w:szCs w:val="22"/>
          <w:shd w:val="clear" w:color="auto" w:fill="FFFFFF"/>
        </w:rPr>
        <w:t>,</w:t>
      </w:r>
      <w:r w:rsidR="007D4217">
        <w:rPr>
          <w:rFonts w:ascii="Calibri" w:hAnsi="Calibri" w:cs="Calibri"/>
          <w:color w:val="242424"/>
          <w:sz w:val="22"/>
          <w:szCs w:val="22"/>
          <w:shd w:val="clear" w:color="auto" w:fill="FFFFFF"/>
        </w:rPr>
        <w:t xml:space="preserve"> </w:t>
      </w:r>
      <w:r w:rsidRPr="001C3663">
        <w:rPr>
          <w:rFonts w:ascii="Calibri" w:hAnsi="Calibri" w:cs="Calibri"/>
          <w:color w:val="242424"/>
          <w:sz w:val="22"/>
          <w:szCs w:val="22"/>
          <w:shd w:val="clear" w:color="auto" w:fill="FFFFFF"/>
        </w:rPr>
        <w:t xml:space="preserve">sistema energetico e infrastrutturale devono collaborare per perseguire il </w:t>
      </w:r>
      <w:r w:rsidRPr="001C3663">
        <w:rPr>
          <w:rFonts w:ascii="Calibri" w:hAnsi="Calibri" w:cs="Calibri"/>
          <w:color w:val="242424"/>
          <w:sz w:val="22"/>
          <w:szCs w:val="22"/>
          <w:shd w:val="clear" w:color="auto" w:fill="FFFFFF"/>
        </w:rPr>
        <w:lastRenderedPageBreak/>
        <w:t>comune obiett</w:t>
      </w:r>
      <w:r w:rsidR="009F4F01">
        <w:rPr>
          <w:rFonts w:ascii="Calibri" w:hAnsi="Calibri" w:cs="Calibri"/>
          <w:color w:val="242424"/>
          <w:sz w:val="22"/>
          <w:szCs w:val="22"/>
          <w:shd w:val="clear" w:color="auto" w:fill="FFFFFF"/>
        </w:rPr>
        <w:t>ivo della mobilità sostenibile”.</w:t>
      </w:r>
      <w:r w:rsidR="009F4F01">
        <w:rPr>
          <w:rFonts w:ascii="Calibri" w:hAnsi="Calibri" w:cs="Calibri"/>
          <w:b/>
          <w:bCs/>
          <w:sz w:val="22"/>
          <w:szCs w:val="22"/>
        </w:rPr>
        <w:t xml:space="preserve"> </w:t>
      </w:r>
      <w:r w:rsidRPr="001C3663">
        <w:rPr>
          <w:rFonts w:ascii="Calibri" w:hAnsi="Calibri" w:cs="Calibri"/>
          <w:b/>
          <w:bCs/>
          <w:color w:val="242424"/>
          <w:sz w:val="22"/>
          <w:szCs w:val="22"/>
          <w:shd w:val="clear" w:color="auto" w:fill="FFFFFF"/>
        </w:rPr>
        <w:t xml:space="preserve">Enrique </w:t>
      </w:r>
      <w:proofErr w:type="spellStart"/>
      <w:r w:rsidRPr="001C3663">
        <w:rPr>
          <w:rFonts w:ascii="Calibri" w:hAnsi="Calibri" w:cs="Calibri"/>
          <w:b/>
          <w:bCs/>
          <w:color w:val="242424"/>
          <w:sz w:val="22"/>
          <w:szCs w:val="22"/>
          <w:shd w:val="clear" w:color="auto" w:fill="FFFFFF"/>
        </w:rPr>
        <w:t>Enrich</w:t>
      </w:r>
      <w:proofErr w:type="spellEnd"/>
      <w:r w:rsidRPr="001C3663">
        <w:rPr>
          <w:rFonts w:ascii="Calibri" w:hAnsi="Calibri" w:cs="Calibri"/>
          <w:b/>
          <w:bCs/>
          <w:color w:val="242424"/>
          <w:sz w:val="22"/>
          <w:szCs w:val="22"/>
          <w:shd w:val="clear" w:color="auto" w:fill="FFFFFF"/>
        </w:rPr>
        <w:t xml:space="preserve">, </w:t>
      </w:r>
      <w:r w:rsidR="009F4F01" w:rsidRPr="001C3663">
        <w:rPr>
          <w:rFonts w:ascii="Calibri" w:hAnsi="Calibri" w:cs="Calibri"/>
          <w:b/>
          <w:bCs/>
          <w:color w:val="242424"/>
          <w:sz w:val="22"/>
          <w:szCs w:val="22"/>
          <w:shd w:val="clear" w:color="auto" w:fill="FFFFFF"/>
        </w:rPr>
        <w:t xml:space="preserve">presidente </w:t>
      </w:r>
      <w:r w:rsidRPr="001C3663">
        <w:rPr>
          <w:rFonts w:ascii="Calibri" w:hAnsi="Calibri" w:cs="Calibri"/>
          <w:b/>
          <w:bCs/>
          <w:color w:val="242424"/>
          <w:sz w:val="22"/>
          <w:szCs w:val="22"/>
          <w:shd w:val="clear" w:color="auto" w:fill="FFFFFF"/>
        </w:rPr>
        <w:t xml:space="preserve">e </w:t>
      </w:r>
      <w:r w:rsidR="009F4F01">
        <w:rPr>
          <w:rFonts w:ascii="Calibri" w:hAnsi="Calibri" w:cs="Calibri"/>
          <w:b/>
          <w:bCs/>
          <w:color w:val="242424"/>
          <w:sz w:val="22"/>
          <w:szCs w:val="22"/>
          <w:shd w:val="clear" w:color="auto" w:fill="FFFFFF"/>
        </w:rPr>
        <w:t>ad</w:t>
      </w:r>
      <w:r w:rsidRPr="001C3663">
        <w:rPr>
          <w:rFonts w:ascii="Calibri" w:hAnsi="Calibri" w:cs="Calibri"/>
          <w:b/>
          <w:bCs/>
          <w:color w:val="242424"/>
          <w:sz w:val="22"/>
          <w:szCs w:val="22"/>
          <w:shd w:val="clear" w:color="auto" w:fill="FFFFFF"/>
        </w:rPr>
        <w:t xml:space="preserve"> di Scania Italia</w:t>
      </w:r>
      <w:r w:rsidRPr="001C3663">
        <w:rPr>
          <w:rFonts w:ascii="Calibri" w:hAnsi="Calibri" w:cs="Calibri"/>
          <w:color w:val="242424"/>
          <w:sz w:val="22"/>
          <w:szCs w:val="22"/>
          <w:shd w:val="clear" w:color="auto" w:fill="FFFFFF"/>
        </w:rPr>
        <w:t xml:space="preserve"> ha infine ricordato come </w:t>
      </w:r>
      <w:r w:rsidR="009F4F01">
        <w:rPr>
          <w:rFonts w:ascii="Calibri" w:hAnsi="Calibri" w:cs="Calibri"/>
          <w:color w:val="242424"/>
          <w:sz w:val="22"/>
          <w:szCs w:val="22"/>
          <w:shd w:val="clear" w:color="auto" w:fill="FFFFFF"/>
        </w:rPr>
        <w:t>l’azienda</w:t>
      </w:r>
      <w:r w:rsidRPr="001C3663">
        <w:rPr>
          <w:rFonts w:ascii="Calibri" w:hAnsi="Calibri" w:cs="Calibri"/>
          <w:color w:val="242424"/>
          <w:sz w:val="22"/>
          <w:szCs w:val="22"/>
          <w:shd w:val="clear" w:color="auto" w:fill="FFFFFF"/>
        </w:rPr>
        <w:t xml:space="preserve">, in un'ottica di circolarità, </w:t>
      </w:r>
      <w:proofErr w:type="gramStart"/>
      <w:r w:rsidRPr="001C3663">
        <w:rPr>
          <w:rFonts w:ascii="Calibri" w:hAnsi="Calibri" w:cs="Calibri"/>
          <w:color w:val="242424"/>
          <w:sz w:val="22"/>
          <w:szCs w:val="22"/>
          <w:shd w:val="clear" w:color="auto" w:fill="FFFFFF"/>
        </w:rPr>
        <w:t>affronti ”le</w:t>
      </w:r>
      <w:proofErr w:type="gramEnd"/>
      <w:r w:rsidRPr="001C3663">
        <w:rPr>
          <w:rFonts w:ascii="Calibri" w:hAnsi="Calibri" w:cs="Calibri"/>
          <w:color w:val="242424"/>
          <w:sz w:val="22"/>
          <w:szCs w:val="22"/>
          <w:shd w:val="clear" w:color="auto" w:fill="FFFFFF"/>
        </w:rPr>
        <w:t xml:space="preserve"> sfide ambientali e sociali attraverso la costante evoluzione di sistemi di trasporto sostenibili, proponendo s</w:t>
      </w:r>
      <w:r w:rsidR="009F4F01">
        <w:rPr>
          <w:rFonts w:ascii="Calibri" w:hAnsi="Calibri" w:cs="Calibri"/>
          <w:color w:val="242424"/>
          <w:sz w:val="22"/>
          <w:szCs w:val="22"/>
          <w:shd w:val="clear" w:color="auto" w:fill="FFFFFF"/>
        </w:rPr>
        <w:t>oluzioni sempre più versatili con</w:t>
      </w:r>
      <w:r w:rsidRPr="001C3663">
        <w:rPr>
          <w:rFonts w:ascii="Calibri" w:hAnsi="Calibri" w:cs="Calibri"/>
          <w:color w:val="242424"/>
          <w:sz w:val="22"/>
          <w:szCs w:val="22"/>
          <w:shd w:val="clear" w:color="auto" w:fill="FFFFFF"/>
        </w:rPr>
        <w:t xml:space="preserve"> nuovi servizi e prodotti nell'ambito del</w:t>
      </w:r>
      <w:r w:rsidR="009F4F01">
        <w:rPr>
          <w:rFonts w:ascii="Calibri" w:hAnsi="Calibri" w:cs="Calibri"/>
          <w:color w:val="242424"/>
          <w:sz w:val="22"/>
          <w:szCs w:val="22"/>
          <w:shd w:val="clear" w:color="auto" w:fill="FFFFFF"/>
        </w:rPr>
        <w:t>la mobilità sia elettrica che a metano”.</w:t>
      </w:r>
      <w:r w:rsidR="002E28B3">
        <w:rPr>
          <w:rFonts w:ascii="Calibri" w:hAnsi="Calibri" w:cs="Calibri"/>
          <w:color w:val="242424"/>
          <w:sz w:val="22"/>
          <w:szCs w:val="22"/>
          <w:shd w:val="clear" w:color="auto" w:fill="FFFFFF"/>
        </w:rPr>
        <w:t xml:space="preserve"> </w:t>
      </w:r>
    </w:p>
    <w:p w14:paraId="21C5C32F" w14:textId="208ED52F" w:rsidR="001C3663" w:rsidRPr="009F4F01" w:rsidRDefault="001C3663" w:rsidP="001C3663">
      <w:pPr>
        <w:jc w:val="both"/>
        <w:rPr>
          <w:rFonts w:ascii="Calibri" w:hAnsi="Calibri" w:cs="Calibri"/>
          <w:b/>
          <w:bCs/>
          <w:sz w:val="22"/>
          <w:szCs w:val="22"/>
        </w:rPr>
      </w:pPr>
    </w:p>
    <w:p w14:paraId="3ADDB339" w14:textId="7243A411" w:rsidR="001C3663" w:rsidRPr="005A6642" w:rsidRDefault="005A6642" w:rsidP="001C3663">
      <w:pPr>
        <w:jc w:val="both"/>
        <w:rPr>
          <w:rFonts w:ascii="Calibri" w:hAnsi="Calibri" w:cs="Calibri"/>
          <w:b/>
          <w:color w:val="242424"/>
          <w:sz w:val="22"/>
          <w:szCs w:val="22"/>
          <w:shd w:val="clear" w:color="auto" w:fill="FFFFFF"/>
        </w:rPr>
      </w:pPr>
      <w:r w:rsidRPr="005A6642">
        <w:rPr>
          <w:rFonts w:ascii="Calibri" w:hAnsi="Calibri" w:cs="Calibri"/>
          <w:b/>
          <w:color w:val="242424"/>
          <w:sz w:val="22"/>
          <w:szCs w:val="22"/>
          <w:shd w:val="clear" w:color="auto" w:fill="FFFFFF"/>
        </w:rPr>
        <w:t>SECONDA TAVOLA ROTONDA: IL RUOLO DEL TPL NELL’INDUSTRIA TURISTICA</w:t>
      </w:r>
    </w:p>
    <w:p w14:paraId="0758737E" w14:textId="4B2BE6CE" w:rsidR="001C3663" w:rsidRPr="009F4F01" w:rsidRDefault="001C3663" w:rsidP="001C3663">
      <w:pPr>
        <w:jc w:val="both"/>
        <w:rPr>
          <w:rFonts w:ascii="Calibri" w:hAnsi="Calibri" w:cs="Calibri"/>
          <w:color w:val="242424"/>
          <w:sz w:val="22"/>
          <w:szCs w:val="22"/>
          <w:shd w:val="clear" w:color="auto" w:fill="FFFFFF"/>
        </w:rPr>
      </w:pPr>
      <w:r w:rsidRPr="001C3663">
        <w:rPr>
          <w:rFonts w:ascii="Calibri" w:hAnsi="Calibri" w:cs="Calibri"/>
          <w:color w:val="242424"/>
          <w:sz w:val="22"/>
          <w:szCs w:val="22"/>
          <w:shd w:val="clear" w:color="auto" w:fill="FFFFFF"/>
        </w:rPr>
        <w:t xml:space="preserve">La </w:t>
      </w:r>
      <w:r w:rsidRPr="009F4F01">
        <w:rPr>
          <w:rFonts w:ascii="Calibri" w:hAnsi="Calibri" w:cs="Calibri"/>
          <w:b/>
          <w:bCs/>
          <w:color w:val="242424"/>
          <w:sz w:val="22"/>
          <w:szCs w:val="22"/>
          <w:shd w:val="clear" w:color="auto" w:fill="FFFFFF"/>
        </w:rPr>
        <w:t>seconda tavola rotonda</w:t>
      </w:r>
      <w:r w:rsidRPr="001C3663">
        <w:rPr>
          <w:rFonts w:ascii="Calibri" w:hAnsi="Calibri" w:cs="Calibri"/>
          <w:b/>
          <w:bCs/>
          <w:color w:val="242424"/>
          <w:sz w:val="22"/>
          <w:szCs w:val="22"/>
          <w:u w:val="single"/>
          <w:shd w:val="clear" w:color="auto" w:fill="FFFFFF"/>
        </w:rPr>
        <w:t>,</w:t>
      </w:r>
      <w:r w:rsidRPr="001C3663">
        <w:rPr>
          <w:rFonts w:ascii="Calibri" w:hAnsi="Calibri" w:cs="Calibri"/>
          <w:color w:val="242424"/>
          <w:sz w:val="22"/>
          <w:szCs w:val="22"/>
          <w:shd w:val="clear" w:color="auto" w:fill="FFFFFF"/>
        </w:rPr>
        <w:t xml:space="preserve"> di taglio </w:t>
      </w:r>
      <w:r w:rsidR="009F4F01">
        <w:rPr>
          <w:rFonts w:ascii="Calibri" w:hAnsi="Calibri" w:cs="Calibri"/>
          <w:color w:val="242424"/>
          <w:sz w:val="22"/>
          <w:szCs w:val="22"/>
          <w:shd w:val="clear" w:color="auto" w:fill="FFFFFF"/>
        </w:rPr>
        <w:t>istituzionale</w:t>
      </w:r>
      <w:r w:rsidRPr="001C3663">
        <w:rPr>
          <w:rFonts w:ascii="Calibri" w:hAnsi="Calibri" w:cs="Calibri"/>
          <w:color w:val="242424"/>
          <w:sz w:val="22"/>
          <w:szCs w:val="22"/>
          <w:shd w:val="clear" w:color="auto" w:fill="FFFFFF"/>
        </w:rPr>
        <w:t>,</w:t>
      </w:r>
      <w:r w:rsidR="009F4F01">
        <w:rPr>
          <w:rFonts w:ascii="Calibri" w:hAnsi="Calibri" w:cs="Calibri"/>
          <w:color w:val="242424"/>
          <w:sz w:val="22"/>
          <w:szCs w:val="22"/>
          <w:shd w:val="clear" w:color="auto" w:fill="FFFFFF"/>
        </w:rPr>
        <w:t xml:space="preserve"> </w:t>
      </w:r>
      <w:r w:rsidRPr="001C3663">
        <w:rPr>
          <w:rFonts w:ascii="Calibri" w:hAnsi="Calibri" w:cs="Calibri"/>
          <w:color w:val="242424"/>
          <w:sz w:val="22"/>
          <w:szCs w:val="22"/>
          <w:shd w:val="clear" w:color="auto" w:fill="FFFFFF"/>
        </w:rPr>
        <w:t>si è invece focalizzata sull’analisi e confronto delle nuove dinamiche in atto tra TPL e trasporto extra-urbano e come queste orientino lo sviluppo del turismo delle città e delle aree interne connotate da un’offerta sempre più diversificata e sofisticata, come nel caso del turismo motoristico.</w:t>
      </w:r>
      <w:r w:rsidR="009F4F01">
        <w:rPr>
          <w:rFonts w:ascii="Calibri" w:hAnsi="Calibri" w:cs="Calibri"/>
          <w:color w:val="242424"/>
          <w:sz w:val="22"/>
          <w:szCs w:val="22"/>
          <w:shd w:val="clear" w:color="auto" w:fill="FFFFFF"/>
        </w:rPr>
        <w:t xml:space="preserve"> </w:t>
      </w:r>
      <w:r w:rsidR="009F4F01">
        <w:rPr>
          <w:rFonts w:ascii="Calibri" w:hAnsi="Calibri" w:cs="Calibri"/>
          <w:bCs/>
          <w:sz w:val="22"/>
          <w:szCs w:val="22"/>
        </w:rPr>
        <w:t xml:space="preserve">Primo intervento a cura di </w:t>
      </w:r>
      <w:r w:rsidRPr="001C3663">
        <w:rPr>
          <w:rFonts w:ascii="Calibri" w:hAnsi="Calibri" w:cs="Calibri"/>
          <w:b/>
          <w:bCs/>
          <w:sz w:val="22"/>
          <w:szCs w:val="22"/>
        </w:rPr>
        <w:t xml:space="preserve">Francesco Felici, </w:t>
      </w:r>
      <w:r w:rsidR="009F4F01" w:rsidRPr="001C3663">
        <w:rPr>
          <w:rFonts w:ascii="Calibri" w:hAnsi="Calibri" w:cs="Calibri"/>
          <w:b/>
          <w:bCs/>
          <w:color w:val="000000"/>
          <w:sz w:val="22"/>
          <w:szCs w:val="22"/>
        </w:rPr>
        <w:t xml:space="preserve">direttore della direzione generale della programmazione e delle politiche per il turismo </w:t>
      </w:r>
      <w:r w:rsidRPr="001C3663">
        <w:rPr>
          <w:rFonts w:ascii="Calibri" w:hAnsi="Calibri" w:cs="Calibri"/>
          <w:b/>
          <w:bCs/>
          <w:sz w:val="22"/>
          <w:szCs w:val="22"/>
        </w:rPr>
        <w:t>del MITUR</w:t>
      </w:r>
      <w:r w:rsidRPr="001C3663">
        <w:rPr>
          <w:rFonts w:ascii="Calibri" w:hAnsi="Calibri" w:cs="Calibri"/>
          <w:sz w:val="22"/>
          <w:szCs w:val="22"/>
        </w:rPr>
        <w:t xml:space="preserve"> </w:t>
      </w:r>
      <w:r w:rsidR="009F4F01">
        <w:rPr>
          <w:rFonts w:ascii="Calibri" w:hAnsi="Calibri" w:cs="Calibri"/>
          <w:sz w:val="22"/>
          <w:szCs w:val="22"/>
        </w:rPr>
        <w:t>che</w:t>
      </w:r>
      <w:r w:rsidRPr="001C3663">
        <w:rPr>
          <w:rFonts w:ascii="Calibri" w:hAnsi="Calibri" w:cs="Calibri"/>
          <w:sz w:val="22"/>
          <w:szCs w:val="22"/>
        </w:rPr>
        <w:t xml:space="preserve"> ha preso spunto dal recentissimo </w:t>
      </w:r>
      <w:r w:rsidRPr="001C3663">
        <w:rPr>
          <w:rFonts w:ascii="Calibri" w:hAnsi="Calibri" w:cs="Calibri"/>
          <w:b/>
          <w:bCs/>
          <w:sz w:val="22"/>
          <w:szCs w:val="22"/>
        </w:rPr>
        <w:t>Piano Strategico del Turismo 2023-2027</w:t>
      </w:r>
      <w:r w:rsidRPr="001C3663">
        <w:rPr>
          <w:rFonts w:ascii="Calibri" w:hAnsi="Calibri" w:cs="Calibri"/>
          <w:sz w:val="22"/>
          <w:szCs w:val="22"/>
        </w:rPr>
        <w:t xml:space="preserve"> </w:t>
      </w:r>
      <w:r w:rsidR="009F4F01">
        <w:rPr>
          <w:rFonts w:ascii="Calibri" w:hAnsi="Calibri" w:cs="Calibri"/>
          <w:sz w:val="22"/>
          <w:szCs w:val="22"/>
        </w:rPr>
        <w:t>per ricordare come</w:t>
      </w:r>
      <w:r w:rsidRPr="001C3663">
        <w:rPr>
          <w:rFonts w:ascii="Calibri" w:hAnsi="Calibri" w:cs="Calibri"/>
          <w:sz w:val="22"/>
          <w:szCs w:val="22"/>
        </w:rPr>
        <w:t xml:space="preserve"> “i trasporti possano favorire lo sviluppo delle destinazioni minori, la delocalizzazione dei flussi da aree ad elevata concentrazione di pre</w:t>
      </w:r>
      <w:r w:rsidR="009F4F01">
        <w:rPr>
          <w:rFonts w:ascii="Calibri" w:hAnsi="Calibri" w:cs="Calibri"/>
          <w:sz w:val="22"/>
          <w:szCs w:val="22"/>
        </w:rPr>
        <w:t>senze e la destagionalizzazione, mentre l</w:t>
      </w:r>
      <w:r w:rsidRPr="001C3663">
        <w:rPr>
          <w:rFonts w:ascii="Calibri" w:hAnsi="Calibri" w:cs="Calibri"/>
          <w:sz w:val="22"/>
          <w:szCs w:val="22"/>
        </w:rPr>
        <w:t>a sostenibilità dei trasporti impatta sulla qualità percepita dello spazio della destinazio</w:t>
      </w:r>
      <w:r w:rsidR="009F4F01">
        <w:rPr>
          <w:rFonts w:ascii="Calibri" w:hAnsi="Calibri" w:cs="Calibri"/>
          <w:sz w:val="22"/>
          <w:szCs w:val="22"/>
        </w:rPr>
        <w:t>ne e sull’esperienza turistica”.</w:t>
      </w:r>
      <w:r w:rsidR="009F4F01">
        <w:rPr>
          <w:rFonts w:ascii="Calibri" w:hAnsi="Calibri" w:cs="Calibri"/>
          <w:color w:val="242424"/>
          <w:sz w:val="22"/>
          <w:szCs w:val="22"/>
          <w:shd w:val="clear" w:color="auto" w:fill="FFFFFF"/>
        </w:rPr>
        <w:t xml:space="preserve"> </w:t>
      </w:r>
      <w:r w:rsidRPr="001C3663">
        <w:rPr>
          <w:rFonts w:ascii="Calibri" w:hAnsi="Calibri" w:cs="Calibri"/>
          <w:b/>
          <w:bCs/>
          <w:color w:val="000000"/>
          <w:sz w:val="22"/>
          <w:szCs w:val="22"/>
        </w:rPr>
        <w:t>Riccardo Verona, Presidente ANBTI Confcommercio</w:t>
      </w:r>
      <w:r w:rsidRPr="001C3663">
        <w:rPr>
          <w:rFonts w:ascii="Calibri" w:hAnsi="Calibri" w:cs="Calibri"/>
          <w:color w:val="000000"/>
          <w:sz w:val="22"/>
          <w:szCs w:val="22"/>
        </w:rPr>
        <w:t xml:space="preserve"> ha poi commentato: </w:t>
      </w:r>
      <w:r w:rsidRPr="001C3663">
        <w:rPr>
          <w:rFonts w:ascii="Calibri" w:hAnsi="Calibri" w:cs="Calibri"/>
          <w:sz w:val="22"/>
          <w:szCs w:val="22"/>
        </w:rPr>
        <w:t xml:space="preserve">“Per ogni genere di </w:t>
      </w:r>
      <w:r w:rsidR="009F4F01" w:rsidRPr="001C3663">
        <w:rPr>
          <w:rFonts w:ascii="Calibri" w:hAnsi="Calibri" w:cs="Calibri"/>
          <w:sz w:val="22"/>
          <w:szCs w:val="22"/>
        </w:rPr>
        <w:t xml:space="preserve">turismo </w:t>
      </w:r>
      <w:r w:rsidRPr="001C3663">
        <w:rPr>
          <w:rFonts w:ascii="Calibri" w:hAnsi="Calibri" w:cs="Calibri"/>
          <w:sz w:val="22"/>
          <w:szCs w:val="22"/>
        </w:rPr>
        <w:t>noi ci siamo, portiamo il turista dove ha esigenza di andare senza vincoli di orari, di percorso e se</w:t>
      </w:r>
      <w:r w:rsidR="009F4F01">
        <w:rPr>
          <w:rFonts w:ascii="Calibri" w:hAnsi="Calibri" w:cs="Calibri"/>
          <w:sz w:val="22"/>
          <w:szCs w:val="22"/>
        </w:rPr>
        <w:t>nza limitazioni di nessun tipo come n</w:t>
      </w:r>
      <w:r w:rsidRPr="001C3663">
        <w:rPr>
          <w:rFonts w:ascii="Calibri" w:hAnsi="Calibri" w:cs="Calibri"/>
          <w:sz w:val="22"/>
          <w:szCs w:val="22"/>
        </w:rPr>
        <w:t>essun altr</w:t>
      </w:r>
      <w:r w:rsidR="009F4F01">
        <w:rPr>
          <w:rFonts w:ascii="Calibri" w:hAnsi="Calibri" w:cs="Calibri"/>
          <w:sz w:val="22"/>
          <w:szCs w:val="22"/>
        </w:rPr>
        <w:t>o settore è in grado di offrire”.</w:t>
      </w:r>
    </w:p>
    <w:p w14:paraId="58732EF2" w14:textId="11BB2457" w:rsidR="00620352" w:rsidRDefault="001C3663" w:rsidP="009F4F01">
      <w:pPr>
        <w:jc w:val="both"/>
        <w:rPr>
          <w:rFonts w:ascii="Calibri" w:hAnsi="Calibri" w:cs="Calibri"/>
          <w:sz w:val="22"/>
          <w:szCs w:val="22"/>
        </w:rPr>
      </w:pPr>
      <w:r w:rsidRPr="001C3663">
        <w:rPr>
          <w:rFonts w:ascii="Calibri" w:hAnsi="Calibri" w:cs="Calibri"/>
          <w:b/>
          <w:bCs/>
          <w:sz w:val="22"/>
          <w:szCs w:val="22"/>
        </w:rPr>
        <w:t>Stefano Belardinelli, membro della Giunta Esecutiva di ASSTRA</w:t>
      </w:r>
      <w:r w:rsidRPr="001C3663">
        <w:rPr>
          <w:rFonts w:ascii="Calibri" w:hAnsi="Calibri" w:cs="Calibri"/>
          <w:sz w:val="22"/>
          <w:szCs w:val="22"/>
        </w:rPr>
        <w:t xml:space="preserve"> </w:t>
      </w:r>
      <w:proofErr w:type="gramStart"/>
      <w:r w:rsidRPr="001C3663">
        <w:rPr>
          <w:rFonts w:ascii="Calibri" w:hAnsi="Calibri" w:cs="Calibri"/>
          <w:sz w:val="22"/>
          <w:szCs w:val="22"/>
        </w:rPr>
        <w:t>è  intervenuto</w:t>
      </w:r>
      <w:proofErr w:type="gramEnd"/>
      <w:r w:rsidRPr="001C3663">
        <w:rPr>
          <w:rFonts w:ascii="Calibri" w:hAnsi="Calibri" w:cs="Calibri"/>
          <w:sz w:val="22"/>
          <w:szCs w:val="22"/>
        </w:rPr>
        <w:t xml:space="preserve">  sottolineando  che  “il trasporto pubblico</w:t>
      </w:r>
      <w:r>
        <w:rPr>
          <w:rFonts w:ascii="Calibri" w:hAnsi="Calibri" w:cs="Calibri"/>
          <w:sz w:val="22"/>
          <w:szCs w:val="22"/>
        </w:rPr>
        <w:t xml:space="preserve"> l</w:t>
      </w:r>
      <w:r w:rsidRPr="001C3663">
        <w:rPr>
          <w:rFonts w:ascii="Calibri" w:hAnsi="Calibri" w:cs="Calibri"/>
          <w:sz w:val="22"/>
          <w:szCs w:val="22"/>
        </w:rPr>
        <w:t>ocale è un asset strategico del Sistema Italia, un elemento centrale per le politiche di trasporto delle città e del turismo, soprattutto delle aree  interne e dei borghi, in grado di creare sviluppo sociale ed economico per i territori”.</w:t>
      </w:r>
      <w:r w:rsidR="009F4F01">
        <w:rPr>
          <w:rFonts w:ascii="Calibri" w:hAnsi="Calibri" w:cs="Calibri"/>
          <w:sz w:val="22"/>
          <w:szCs w:val="22"/>
        </w:rPr>
        <w:t xml:space="preserve"> </w:t>
      </w:r>
      <w:r w:rsidRPr="001C3663">
        <w:rPr>
          <w:rFonts w:ascii="Calibri" w:hAnsi="Calibri" w:cs="Calibri"/>
          <w:b/>
          <w:bCs/>
          <w:color w:val="000000"/>
          <w:sz w:val="22"/>
          <w:szCs w:val="22"/>
        </w:rPr>
        <w:t>Luigi Zironi, Presidente di ANCI Città dei Motori e Sindaco del Comune di Maranello</w:t>
      </w:r>
      <w:r w:rsidRPr="001C3663">
        <w:rPr>
          <w:rFonts w:ascii="Calibri" w:hAnsi="Calibri" w:cs="Calibri"/>
          <w:color w:val="000000"/>
          <w:sz w:val="22"/>
          <w:szCs w:val="22"/>
          <w:shd w:val="clear" w:color="auto" w:fill="FFFFFF"/>
        </w:rPr>
        <w:t xml:space="preserve"> ha poi introdotto le peculiarità del turismo motoristico Made in </w:t>
      </w:r>
      <w:proofErr w:type="spellStart"/>
      <w:r w:rsidRPr="001C3663">
        <w:rPr>
          <w:rFonts w:ascii="Calibri" w:hAnsi="Calibri" w:cs="Calibri"/>
          <w:color w:val="000000"/>
          <w:sz w:val="22"/>
          <w:szCs w:val="22"/>
          <w:shd w:val="clear" w:color="auto" w:fill="FFFFFF"/>
        </w:rPr>
        <w:t>Italy</w:t>
      </w:r>
      <w:proofErr w:type="spellEnd"/>
      <w:r w:rsidRPr="001C3663">
        <w:rPr>
          <w:rFonts w:ascii="Calibri" w:hAnsi="Calibri" w:cs="Calibri"/>
          <w:color w:val="000000"/>
          <w:sz w:val="22"/>
          <w:szCs w:val="22"/>
          <w:shd w:val="clear" w:color="auto" w:fill="FFFFFF"/>
        </w:rPr>
        <w:t xml:space="preserve"> che “ha potenzialità straordinarie, grazie ad un patrimonio culturale unico al mondo costituito da marchi storici, aziende leader, musei, c</w:t>
      </w:r>
      <w:r w:rsidR="009F4F01">
        <w:rPr>
          <w:rFonts w:ascii="Calibri" w:hAnsi="Calibri" w:cs="Calibri"/>
          <w:color w:val="000000"/>
          <w:sz w:val="22"/>
          <w:szCs w:val="22"/>
          <w:shd w:val="clear" w:color="auto" w:fill="FFFFFF"/>
        </w:rPr>
        <w:t>ircuiti e personaggi celebri”.</w:t>
      </w:r>
      <w:r w:rsidR="009F4F01">
        <w:rPr>
          <w:rFonts w:ascii="Calibri" w:hAnsi="Calibri" w:cs="Calibri"/>
          <w:sz w:val="22"/>
          <w:szCs w:val="22"/>
        </w:rPr>
        <w:t xml:space="preserve"> </w:t>
      </w:r>
      <w:r w:rsidRPr="001C3663">
        <w:rPr>
          <w:rFonts w:ascii="Calibri" w:hAnsi="Calibri" w:cs="Calibri"/>
          <w:b/>
          <w:bCs/>
          <w:color w:val="000000"/>
          <w:sz w:val="22"/>
          <w:szCs w:val="22"/>
        </w:rPr>
        <w:t>Fiorello Primi, Presidente Associazione de I Borghi più belli d’Italia</w:t>
      </w:r>
      <w:r w:rsidRPr="001C3663">
        <w:rPr>
          <w:rFonts w:ascii="Calibri" w:hAnsi="Calibri" w:cs="Calibri"/>
          <w:color w:val="000000"/>
          <w:sz w:val="22"/>
          <w:szCs w:val="22"/>
        </w:rPr>
        <w:t xml:space="preserve"> </w:t>
      </w:r>
      <w:r w:rsidR="009F4F01">
        <w:rPr>
          <w:rFonts w:ascii="Calibri" w:hAnsi="Calibri" w:cs="Calibri"/>
          <w:color w:val="000000"/>
          <w:sz w:val="22"/>
          <w:szCs w:val="22"/>
        </w:rPr>
        <w:t>ha concluso</w:t>
      </w:r>
      <w:r w:rsidRPr="001C3663">
        <w:rPr>
          <w:rFonts w:ascii="Calibri" w:hAnsi="Calibri" w:cs="Calibri"/>
          <w:color w:val="000000"/>
          <w:sz w:val="22"/>
          <w:szCs w:val="22"/>
        </w:rPr>
        <w:t xml:space="preserve"> i lavori</w:t>
      </w:r>
      <w:r w:rsidR="009F4F01">
        <w:rPr>
          <w:rFonts w:ascii="Calibri" w:hAnsi="Calibri" w:cs="Calibri"/>
          <w:color w:val="000000"/>
          <w:sz w:val="22"/>
          <w:szCs w:val="22"/>
        </w:rPr>
        <w:t xml:space="preserve"> soffermandosi sull’impatto decisivo dei servizi di trasporto nel ripopolamento delle piccole località portando l’esempio del </w:t>
      </w:r>
      <w:proofErr w:type="spellStart"/>
      <w:r w:rsidR="009F4F01">
        <w:rPr>
          <w:rFonts w:ascii="Calibri" w:hAnsi="Calibri" w:cs="Calibri"/>
          <w:color w:val="000000"/>
          <w:sz w:val="22"/>
          <w:szCs w:val="22"/>
        </w:rPr>
        <w:t>del</w:t>
      </w:r>
      <w:proofErr w:type="spellEnd"/>
      <w:r w:rsidRPr="001C3663">
        <w:rPr>
          <w:rFonts w:ascii="Calibri" w:hAnsi="Calibri" w:cs="Calibri"/>
          <w:sz w:val="22"/>
          <w:szCs w:val="22"/>
        </w:rPr>
        <w:t xml:space="preserve"> Comune di Dozza, </w:t>
      </w:r>
      <w:r w:rsidR="009F4F01">
        <w:rPr>
          <w:rFonts w:ascii="Calibri" w:hAnsi="Calibri" w:cs="Calibri"/>
          <w:sz w:val="22"/>
          <w:szCs w:val="22"/>
        </w:rPr>
        <w:t xml:space="preserve">che </w:t>
      </w:r>
      <w:r w:rsidRPr="001C3663">
        <w:rPr>
          <w:rFonts w:ascii="Calibri" w:hAnsi="Calibri" w:cs="Calibri"/>
          <w:sz w:val="22"/>
          <w:szCs w:val="22"/>
        </w:rPr>
        <w:t>“si sia dotato di un impianto di rilevazione e monitoraggio dei passaggi in entrata e in uscita sia dalle porte del borgo, sia nei parcheggi prossimi ad esse tramite l’installazione di telecamere per di analizzare i flussi per l’ottimizzazione della gestione turistica</w:t>
      </w:r>
      <w:r w:rsidR="009F4F01">
        <w:rPr>
          <w:rFonts w:ascii="Calibri" w:hAnsi="Calibri" w:cs="Calibri"/>
          <w:sz w:val="22"/>
          <w:szCs w:val="22"/>
        </w:rPr>
        <w:t>”.</w:t>
      </w:r>
      <w:r w:rsidR="002E28B3">
        <w:rPr>
          <w:rFonts w:ascii="Calibri" w:hAnsi="Calibri" w:cs="Calibri"/>
          <w:sz w:val="22"/>
          <w:szCs w:val="22"/>
        </w:rPr>
        <w:t xml:space="preserve"> </w:t>
      </w:r>
    </w:p>
    <w:p w14:paraId="165EAFAB" w14:textId="3FB754D7" w:rsidR="009F4F01" w:rsidRDefault="009F4F01" w:rsidP="009F4F01">
      <w:pPr>
        <w:jc w:val="both"/>
        <w:rPr>
          <w:rFonts w:ascii="Calibri" w:hAnsi="Calibri" w:cs="Calibri"/>
          <w:sz w:val="22"/>
          <w:szCs w:val="22"/>
        </w:rPr>
      </w:pPr>
    </w:p>
    <w:p w14:paraId="423D0A0A" w14:textId="36ABACFF" w:rsidR="009F4F01" w:rsidRPr="009F4F01" w:rsidRDefault="009F4F01" w:rsidP="009F4F01">
      <w:pPr>
        <w:jc w:val="both"/>
        <w:rPr>
          <w:rFonts w:ascii="Calibri" w:hAnsi="Calibri" w:cs="Calibri"/>
          <w:b/>
          <w:sz w:val="22"/>
          <w:szCs w:val="22"/>
        </w:rPr>
      </w:pPr>
      <w:r w:rsidRPr="009F4F01">
        <w:rPr>
          <w:rFonts w:ascii="Calibri" w:hAnsi="Calibri" w:cs="Calibri"/>
          <w:b/>
          <w:sz w:val="22"/>
          <w:szCs w:val="22"/>
        </w:rPr>
        <w:t>OGGI I TEST SU PISTA E LA FORMAZIONE PER LE GIOVANI LEVE DEL TPL</w:t>
      </w:r>
    </w:p>
    <w:p w14:paraId="7152FEF1" w14:textId="49D26913" w:rsidR="005A6642" w:rsidRDefault="005A6642" w:rsidP="005A6642">
      <w:pPr>
        <w:jc w:val="both"/>
        <w:rPr>
          <w:rFonts w:asciiTheme="minorHAnsi" w:hAnsiTheme="minorHAnsi" w:cstheme="minorHAnsi"/>
          <w:bCs/>
          <w:sz w:val="22"/>
          <w:szCs w:val="32"/>
        </w:rPr>
      </w:pPr>
      <w:r>
        <w:rPr>
          <w:rFonts w:ascii="Calibri" w:hAnsi="Calibri" w:cs="Calibri"/>
          <w:sz w:val="22"/>
          <w:szCs w:val="22"/>
        </w:rPr>
        <w:t>Per i professionisti della guida s</w:t>
      </w:r>
      <w:r w:rsidR="009F4F01">
        <w:rPr>
          <w:rFonts w:ascii="Calibri" w:hAnsi="Calibri" w:cs="Calibri"/>
          <w:sz w:val="22"/>
          <w:szCs w:val="22"/>
        </w:rPr>
        <w:t xml:space="preserve">ono iniziati questa mattina i </w:t>
      </w:r>
      <w:r w:rsidR="009F4F01" w:rsidRPr="005A6642">
        <w:rPr>
          <w:rFonts w:ascii="Calibri" w:hAnsi="Calibri" w:cs="Calibri"/>
          <w:b/>
          <w:sz w:val="22"/>
          <w:szCs w:val="22"/>
        </w:rPr>
        <w:t xml:space="preserve">test </w:t>
      </w:r>
      <w:r w:rsidRPr="005A6642">
        <w:rPr>
          <w:rFonts w:ascii="Calibri" w:hAnsi="Calibri" w:cs="Calibri"/>
          <w:b/>
          <w:sz w:val="22"/>
          <w:szCs w:val="22"/>
        </w:rPr>
        <w:t>drive sui 4.226 metri del Circuito di Misano</w:t>
      </w:r>
      <w:r>
        <w:rPr>
          <w:rFonts w:ascii="Calibri" w:hAnsi="Calibri" w:cs="Calibri"/>
          <w:sz w:val="22"/>
          <w:szCs w:val="22"/>
        </w:rPr>
        <w:t xml:space="preserve"> </w:t>
      </w:r>
      <w:r w:rsidR="009F4F01">
        <w:rPr>
          <w:rFonts w:ascii="Calibri" w:hAnsi="Calibri" w:cs="Calibri"/>
          <w:sz w:val="22"/>
          <w:szCs w:val="22"/>
        </w:rPr>
        <w:t xml:space="preserve">dei </w:t>
      </w:r>
      <w:r>
        <w:rPr>
          <w:rFonts w:ascii="Calibri" w:hAnsi="Calibri" w:cs="Calibri"/>
          <w:sz w:val="22"/>
          <w:szCs w:val="22"/>
        </w:rPr>
        <w:t xml:space="preserve">15 mezzi di ultima generazione messi a disposizione dai costruttori protagonisti all’evento di IEG. Un’occasione unica su uno dei tracciati più iconici del motorsport mondiale per apprendere i princìpi della guida difensiva e sostenibile anche grazie al focus </w:t>
      </w:r>
      <w:r>
        <w:rPr>
          <w:rFonts w:ascii="Calibri" w:hAnsi="Calibri" w:cs="Calibri"/>
          <w:b/>
          <w:bCs/>
          <w:sz w:val="22"/>
          <w:szCs w:val="22"/>
        </w:rPr>
        <w:t>“Electric Bus Drivers Training”</w:t>
      </w:r>
      <w:r w:rsidRPr="005A6642">
        <w:rPr>
          <w:rFonts w:ascii="Calibri" w:hAnsi="Calibri" w:cs="Calibri"/>
          <w:bCs/>
          <w:sz w:val="22"/>
          <w:szCs w:val="22"/>
        </w:rPr>
        <w:t>:</w:t>
      </w:r>
      <w:r>
        <w:rPr>
          <w:rFonts w:ascii="Calibri" w:hAnsi="Calibri" w:cs="Calibri"/>
          <w:b/>
          <w:bCs/>
          <w:sz w:val="22"/>
          <w:szCs w:val="22"/>
        </w:rPr>
        <w:t xml:space="preserve"> </w:t>
      </w:r>
      <w:r>
        <w:rPr>
          <w:rFonts w:ascii="Calibri" w:hAnsi="Calibri" w:cs="Calibri"/>
          <w:bCs/>
          <w:sz w:val="22"/>
          <w:szCs w:val="22"/>
        </w:rPr>
        <w:t>sessioni pratiche, anticipate da moduli teorici, riservati ai conducenti di autobus per testare sul campo</w:t>
      </w:r>
      <w:r>
        <w:rPr>
          <w:rFonts w:ascii="Calibri" w:hAnsi="Calibri" w:cs="Calibri"/>
          <w:b/>
          <w:bCs/>
          <w:sz w:val="22"/>
          <w:szCs w:val="22"/>
        </w:rPr>
        <w:t xml:space="preserve"> </w:t>
      </w:r>
      <w:r>
        <w:rPr>
          <w:rFonts w:ascii="Calibri" w:hAnsi="Calibri" w:cs="Calibri"/>
          <w:sz w:val="22"/>
          <w:szCs w:val="22"/>
        </w:rPr>
        <w:t xml:space="preserve">le evoluzioni tecnologiche e gestionali dei mezzi elettrici. Al via oggi anche </w:t>
      </w:r>
      <w:r>
        <w:rPr>
          <w:rFonts w:asciiTheme="minorHAnsi" w:hAnsiTheme="minorHAnsi" w:cstheme="minorHAnsi"/>
          <w:bCs/>
          <w:sz w:val="22"/>
          <w:szCs w:val="32"/>
        </w:rPr>
        <w:t xml:space="preserve">l’open day di </w:t>
      </w:r>
      <w:r>
        <w:rPr>
          <w:rFonts w:asciiTheme="minorHAnsi" w:hAnsiTheme="minorHAnsi" w:cstheme="minorHAnsi"/>
          <w:b/>
          <w:bCs/>
          <w:sz w:val="22"/>
          <w:szCs w:val="32"/>
        </w:rPr>
        <w:t>“</w:t>
      </w:r>
      <w:proofErr w:type="spellStart"/>
      <w:r>
        <w:rPr>
          <w:rFonts w:asciiTheme="minorHAnsi" w:hAnsiTheme="minorHAnsi" w:cstheme="minorHAnsi"/>
          <w:b/>
          <w:bCs/>
          <w:sz w:val="22"/>
          <w:szCs w:val="32"/>
        </w:rPr>
        <w:t>School’s</w:t>
      </w:r>
      <w:proofErr w:type="spellEnd"/>
      <w:r>
        <w:rPr>
          <w:rFonts w:asciiTheme="minorHAnsi" w:hAnsiTheme="minorHAnsi" w:cstheme="minorHAnsi"/>
          <w:b/>
          <w:bCs/>
          <w:sz w:val="22"/>
          <w:szCs w:val="32"/>
        </w:rPr>
        <w:t xml:space="preserve"> out, start </w:t>
      </w:r>
      <w:proofErr w:type="spellStart"/>
      <w:r>
        <w:rPr>
          <w:rFonts w:asciiTheme="minorHAnsi" w:hAnsiTheme="minorHAnsi" w:cstheme="minorHAnsi"/>
          <w:b/>
          <w:bCs/>
          <w:sz w:val="22"/>
          <w:szCs w:val="32"/>
        </w:rPr>
        <w:t>your</w:t>
      </w:r>
      <w:proofErr w:type="spellEnd"/>
      <w:r>
        <w:rPr>
          <w:rFonts w:asciiTheme="minorHAnsi" w:hAnsiTheme="minorHAnsi" w:cstheme="minorHAnsi"/>
          <w:b/>
          <w:bCs/>
          <w:sz w:val="22"/>
          <w:szCs w:val="32"/>
        </w:rPr>
        <w:t xml:space="preserve"> future with IBE”</w:t>
      </w:r>
      <w:r>
        <w:rPr>
          <w:rFonts w:asciiTheme="minorHAnsi" w:hAnsiTheme="minorHAnsi" w:cstheme="minorHAnsi"/>
          <w:bCs/>
          <w:sz w:val="22"/>
          <w:szCs w:val="32"/>
        </w:rPr>
        <w:t xml:space="preserve">, progetto formativo e di recruiting promosso in collaborazione con Scuderia Start di Start Romagna che vede la partecipazione di </w:t>
      </w:r>
      <w:r>
        <w:rPr>
          <w:rFonts w:asciiTheme="minorHAnsi" w:hAnsiTheme="minorHAnsi" w:cstheme="minorHAnsi"/>
          <w:b/>
          <w:bCs/>
          <w:sz w:val="22"/>
          <w:szCs w:val="32"/>
        </w:rPr>
        <w:t>80 studenti</w:t>
      </w:r>
      <w:r>
        <w:rPr>
          <w:rFonts w:asciiTheme="minorHAnsi" w:hAnsiTheme="minorHAnsi" w:cstheme="minorHAnsi"/>
          <w:bCs/>
          <w:sz w:val="22"/>
          <w:szCs w:val="32"/>
        </w:rPr>
        <w:t xml:space="preserve"> con l’obiettivo di sensibilizzare i giovani sulle opportunità di carriera nel settore del trasporto collettivo su gomma, mentre nel pomeriggio si  terrà </w:t>
      </w:r>
      <w:r>
        <w:rPr>
          <w:rFonts w:ascii="Calibri" w:hAnsi="Calibri" w:cs="Calibri"/>
          <w:color w:val="000000" w:themeColor="text1"/>
          <w:sz w:val="22"/>
          <w:szCs w:val="22"/>
        </w:rPr>
        <w:t>l’incontro “</w:t>
      </w:r>
      <w:r>
        <w:rPr>
          <w:rFonts w:ascii="Calibri" w:hAnsi="Calibri" w:cs="Calibri"/>
          <w:b/>
          <w:color w:val="000000" w:themeColor="text1"/>
          <w:sz w:val="22"/>
          <w:szCs w:val="22"/>
        </w:rPr>
        <w:t>Bus and coach: nuove fonti di trazione, tecnologia e riassetto delle filiere industriali</w:t>
      </w:r>
      <w:r>
        <w:rPr>
          <w:rFonts w:ascii="Calibri" w:hAnsi="Calibri" w:cs="Calibri"/>
          <w:color w:val="000000" w:themeColor="text1"/>
          <w:sz w:val="22"/>
          <w:szCs w:val="22"/>
        </w:rPr>
        <w:t>”, per un approfondimento su come l’elettrico guidi il riposizionamento dell’industria del bus</w:t>
      </w:r>
      <w:r>
        <w:rPr>
          <w:rFonts w:asciiTheme="minorHAnsi" w:hAnsiTheme="minorHAnsi" w:cstheme="minorHAnsi"/>
          <w:bCs/>
          <w:sz w:val="22"/>
          <w:szCs w:val="32"/>
        </w:rPr>
        <w:t>.</w:t>
      </w:r>
    </w:p>
    <w:p w14:paraId="2815CFE0" w14:textId="3336C6BA" w:rsidR="00620352" w:rsidRDefault="00620352" w:rsidP="005A6642">
      <w:pPr>
        <w:jc w:val="both"/>
        <w:rPr>
          <w:rFonts w:asciiTheme="minorHAnsi" w:hAnsiTheme="minorHAnsi" w:cstheme="minorHAnsi"/>
          <w:bCs/>
          <w:sz w:val="22"/>
          <w:szCs w:val="32"/>
        </w:rPr>
      </w:pPr>
    </w:p>
    <w:p w14:paraId="5772A995" w14:textId="58B1024C" w:rsidR="00620352" w:rsidRPr="00620352" w:rsidRDefault="00620352" w:rsidP="005A6642">
      <w:pPr>
        <w:jc w:val="both"/>
        <w:rPr>
          <w:rFonts w:ascii="Calibri" w:hAnsi="Calibri" w:cs="Calibri"/>
          <w:b/>
          <w:sz w:val="22"/>
          <w:szCs w:val="22"/>
        </w:rPr>
      </w:pPr>
      <w:r w:rsidRPr="00620352">
        <w:rPr>
          <w:rFonts w:asciiTheme="minorHAnsi" w:hAnsiTheme="minorHAnsi" w:cstheme="minorHAnsi"/>
          <w:b/>
          <w:bCs/>
          <w:sz w:val="22"/>
          <w:szCs w:val="32"/>
          <w:highlight w:val="yellow"/>
          <w:u w:val="single"/>
        </w:rPr>
        <w:t>NB:</w:t>
      </w:r>
      <w:r w:rsidRPr="00620352">
        <w:rPr>
          <w:rFonts w:asciiTheme="minorHAnsi" w:hAnsiTheme="minorHAnsi" w:cstheme="minorHAnsi"/>
          <w:b/>
          <w:bCs/>
          <w:sz w:val="22"/>
          <w:szCs w:val="32"/>
          <w:highlight w:val="yellow"/>
        </w:rPr>
        <w:t xml:space="preserve"> in allegato trovate una foto dell’evento inaugurale, dell’intervento </w:t>
      </w:r>
      <w:proofErr w:type="spellStart"/>
      <w:r w:rsidRPr="00620352">
        <w:rPr>
          <w:rFonts w:asciiTheme="minorHAnsi" w:hAnsiTheme="minorHAnsi" w:cstheme="minorHAnsi"/>
          <w:b/>
          <w:bCs/>
          <w:sz w:val="22"/>
          <w:szCs w:val="32"/>
          <w:highlight w:val="yellow"/>
        </w:rPr>
        <w:t>dell’ad</w:t>
      </w:r>
      <w:proofErr w:type="spellEnd"/>
      <w:r w:rsidRPr="00620352">
        <w:rPr>
          <w:rFonts w:asciiTheme="minorHAnsi" w:hAnsiTheme="minorHAnsi" w:cstheme="minorHAnsi"/>
          <w:b/>
          <w:bCs/>
          <w:sz w:val="22"/>
          <w:szCs w:val="32"/>
          <w:highlight w:val="yellow"/>
        </w:rPr>
        <w:t xml:space="preserve"> di IEG Corrado Peraboni (di martedì 24 ottobre) e dei test drive in pista odierni</w:t>
      </w:r>
    </w:p>
    <w:p w14:paraId="0599FCF2" w14:textId="39C45113" w:rsidR="0070375F" w:rsidRDefault="0070375F" w:rsidP="001C3663">
      <w:pPr>
        <w:jc w:val="both"/>
        <w:rPr>
          <w:rFonts w:asciiTheme="minorHAnsi" w:eastAsia="Calibri" w:hAnsiTheme="minorHAnsi" w:cstheme="minorHAnsi"/>
          <w:b/>
          <w:sz w:val="20"/>
          <w:szCs w:val="20"/>
          <w:shd w:val="clear" w:color="auto" w:fill="FFFFFF"/>
        </w:rPr>
      </w:pPr>
    </w:p>
    <w:p w14:paraId="01AB4DD6" w14:textId="77777777" w:rsidR="00E7624B" w:rsidRPr="00C43BF3" w:rsidRDefault="00E7624B" w:rsidP="00E7624B">
      <w:pPr>
        <w:jc w:val="both"/>
        <w:rPr>
          <w:rFonts w:ascii="Calibri" w:hAnsi="Calibri" w:cs="Calibri"/>
          <w:b/>
          <w:bCs/>
          <w:sz w:val="22"/>
          <w:szCs w:val="22"/>
          <w:u w:val="single"/>
        </w:rPr>
      </w:pPr>
      <w:r w:rsidRPr="00C43BF3">
        <w:rPr>
          <w:rFonts w:ascii="Calibri" w:hAnsi="Calibri" w:cs="Calibri"/>
          <w:b/>
          <w:bCs/>
          <w:sz w:val="22"/>
          <w:szCs w:val="22"/>
          <w:u w:val="single"/>
        </w:rPr>
        <w:t>Contatto per i Media</w:t>
      </w:r>
    </w:p>
    <w:p w14:paraId="23D5C124" w14:textId="77777777" w:rsidR="00E7624B" w:rsidRPr="00C43BF3" w:rsidRDefault="00E7624B" w:rsidP="00E7624B">
      <w:pPr>
        <w:jc w:val="both"/>
        <w:rPr>
          <w:rFonts w:ascii="Calibri" w:hAnsi="Calibri" w:cs="Calibri"/>
          <w:sz w:val="22"/>
          <w:szCs w:val="22"/>
        </w:rPr>
      </w:pPr>
      <w:r w:rsidRPr="00C43BF3">
        <w:rPr>
          <w:rFonts w:ascii="Calibri" w:hAnsi="Calibri" w:cs="Calibri"/>
          <w:b/>
          <w:bCs/>
          <w:sz w:val="22"/>
          <w:szCs w:val="22"/>
        </w:rPr>
        <w:t xml:space="preserve">Twister </w:t>
      </w:r>
      <w:proofErr w:type="spellStart"/>
      <w:r w:rsidRPr="00C43BF3">
        <w:rPr>
          <w:rFonts w:ascii="Calibri" w:hAnsi="Calibri" w:cs="Calibri"/>
          <w:b/>
          <w:bCs/>
          <w:sz w:val="22"/>
          <w:szCs w:val="22"/>
        </w:rPr>
        <w:t>communications</w:t>
      </w:r>
      <w:proofErr w:type="spellEnd"/>
      <w:r w:rsidRPr="00C43BF3">
        <w:rPr>
          <w:rFonts w:ascii="Calibri" w:hAnsi="Calibri" w:cs="Calibri"/>
          <w:b/>
          <w:bCs/>
          <w:sz w:val="22"/>
          <w:szCs w:val="22"/>
        </w:rPr>
        <w:t xml:space="preserve"> group </w:t>
      </w:r>
    </w:p>
    <w:p w14:paraId="5A5F56F9" w14:textId="77777777" w:rsidR="00E7624B" w:rsidRPr="00C43BF3" w:rsidRDefault="00E7624B" w:rsidP="00E7624B">
      <w:pPr>
        <w:jc w:val="both"/>
        <w:rPr>
          <w:rFonts w:ascii="Calibri" w:hAnsi="Calibri" w:cs="Calibri"/>
          <w:sz w:val="22"/>
          <w:szCs w:val="22"/>
          <w:u w:val="single"/>
        </w:rPr>
      </w:pPr>
      <w:r w:rsidRPr="00C43BF3">
        <w:rPr>
          <w:rFonts w:ascii="Calibri" w:hAnsi="Calibri" w:cs="Calibri"/>
          <w:b/>
          <w:bCs/>
          <w:sz w:val="22"/>
          <w:szCs w:val="22"/>
        </w:rPr>
        <w:t>Patrizia Vallecchi</w:t>
      </w:r>
      <w:r w:rsidRPr="00C43BF3">
        <w:rPr>
          <w:rFonts w:ascii="Calibri" w:hAnsi="Calibri" w:cs="Calibri"/>
          <w:sz w:val="22"/>
          <w:szCs w:val="22"/>
        </w:rPr>
        <w:t xml:space="preserve">- </w:t>
      </w:r>
      <w:hyperlink r:id="rId9" w:history="1">
        <w:r w:rsidRPr="00C43BF3">
          <w:rPr>
            <w:rStyle w:val="Collegamentoipertestuale"/>
            <w:rFonts w:ascii="Calibri" w:hAnsi="Calibri" w:cs="Calibri"/>
            <w:sz w:val="22"/>
            <w:szCs w:val="22"/>
          </w:rPr>
          <w:t>pvallecchi@twistergroup.it</w:t>
        </w:r>
      </w:hyperlink>
      <w:r w:rsidRPr="00C43BF3">
        <w:rPr>
          <w:rFonts w:ascii="Calibri" w:hAnsi="Calibri" w:cs="Calibri"/>
          <w:sz w:val="22"/>
          <w:szCs w:val="22"/>
        </w:rPr>
        <w:t xml:space="preserve"> </w:t>
      </w:r>
      <w:proofErr w:type="spellStart"/>
      <w:r w:rsidRPr="00C43BF3">
        <w:rPr>
          <w:rFonts w:ascii="Calibri" w:hAnsi="Calibri" w:cs="Calibri"/>
          <w:sz w:val="22"/>
          <w:szCs w:val="22"/>
        </w:rPr>
        <w:t>cell</w:t>
      </w:r>
      <w:proofErr w:type="spellEnd"/>
      <w:r w:rsidRPr="00C43BF3">
        <w:rPr>
          <w:rFonts w:ascii="Calibri" w:hAnsi="Calibri" w:cs="Calibri"/>
          <w:sz w:val="22"/>
          <w:szCs w:val="22"/>
        </w:rPr>
        <w:t>. 335 633 4169</w:t>
      </w:r>
    </w:p>
    <w:p w14:paraId="16987796" w14:textId="77777777" w:rsidR="00E7624B" w:rsidRDefault="00E7624B" w:rsidP="00E7624B">
      <w:pPr>
        <w:jc w:val="both"/>
        <w:rPr>
          <w:rFonts w:ascii="Calibri" w:hAnsi="Calibri" w:cs="Calibri"/>
          <w:sz w:val="22"/>
          <w:szCs w:val="22"/>
        </w:rPr>
      </w:pPr>
      <w:r w:rsidRPr="00C43BF3">
        <w:rPr>
          <w:rFonts w:ascii="Calibri" w:hAnsi="Calibri" w:cs="Calibri"/>
          <w:b/>
          <w:bCs/>
          <w:sz w:val="22"/>
          <w:szCs w:val="22"/>
        </w:rPr>
        <w:lastRenderedPageBreak/>
        <w:t xml:space="preserve">Monica </w:t>
      </w:r>
      <w:proofErr w:type="spellStart"/>
      <w:r w:rsidRPr="00C43BF3">
        <w:rPr>
          <w:rFonts w:ascii="Calibri" w:hAnsi="Calibri" w:cs="Calibri"/>
          <w:b/>
          <w:bCs/>
          <w:sz w:val="22"/>
          <w:szCs w:val="22"/>
        </w:rPr>
        <w:t>Cipparrone</w:t>
      </w:r>
      <w:proofErr w:type="spellEnd"/>
      <w:r w:rsidRPr="00C43BF3">
        <w:rPr>
          <w:rFonts w:ascii="Calibri" w:hAnsi="Calibri" w:cs="Calibri"/>
          <w:sz w:val="22"/>
          <w:szCs w:val="22"/>
        </w:rPr>
        <w:t xml:space="preserve"> – </w:t>
      </w:r>
      <w:hyperlink r:id="rId10" w:history="1">
        <w:r w:rsidRPr="00C43BF3">
          <w:rPr>
            <w:rStyle w:val="Collegamentoipertestuale"/>
            <w:rFonts w:ascii="Calibri" w:hAnsi="Calibri" w:cs="Calibri"/>
            <w:sz w:val="22"/>
            <w:szCs w:val="22"/>
          </w:rPr>
          <w:t>mcipparrone@twistergroup.it</w:t>
        </w:r>
      </w:hyperlink>
      <w:r w:rsidRPr="00C43BF3">
        <w:rPr>
          <w:rFonts w:ascii="Calibri" w:hAnsi="Calibri" w:cs="Calibri"/>
          <w:sz w:val="22"/>
          <w:szCs w:val="22"/>
        </w:rPr>
        <w:t xml:space="preserve"> – </w:t>
      </w:r>
      <w:proofErr w:type="spellStart"/>
      <w:r w:rsidRPr="00C43BF3">
        <w:rPr>
          <w:rFonts w:ascii="Calibri" w:hAnsi="Calibri" w:cs="Calibri"/>
          <w:sz w:val="22"/>
          <w:szCs w:val="22"/>
        </w:rPr>
        <w:t>cell</w:t>
      </w:r>
      <w:proofErr w:type="spellEnd"/>
      <w:r w:rsidRPr="00C43BF3">
        <w:rPr>
          <w:rFonts w:ascii="Calibri" w:hAnsi="Calibri" w:cs="Calibri"/>
          <w:sz w:val="22"/>
          <w:szCs w:val="22"/>
        </w:rPr>
        <w:t>. 3492814894</w:t>
      </w:r>
    </w:p>
    <w:p w14:paraId="4588D55B" w14:textId="4E6F1CC4" w:rsidR="008C3B76" w:rsidRPr="00C43BF3" w:rsidRDefault="008C3B76" w:rsidP="00E7624B">
      <w:pPr>
        <w:jc w:val="both"/>
        <w:rPr>
          <w:rFonts w:ascii="Calibri" w:hAnsi="Calibri" w:cs="Calibri"/>
          <w:sz w:val="22"/>
          <w:szCs w:val="22"/>
        </w:rPr>
      </w:pPr>
      <w:r w:rsidRPr="008C3B76">
        <w:rPr>
          <w:rFonts w:ascii="Calibri" w:hAnsi="Calibri" w:cs="Calibri"/>
          <w:b/>
          <w:bCs/>
          <w:sz w:val="22"/>
          <w:szCs w:val="22"/>
        </w:rPr>
        <w:t>Andrea Franceschi</w:t>
      </w:r>
      <w:r>
        <w:rPr>
          <w:rFonts w:ascii="Calibri" w:hAnsi="Calibri" w:cs="Calibri"/>
          <w:b/>
          <w:bCs/>
          <w:sz w:val="22"/>
          <w:szCs w:val="22"/>
        </w:rPr>
        <w:t xml:space="preserve"> - </w:t>
      </w:r>
      <w:r w:rsidRPr="008C3B76">
        <w:rPr>
          <w:rFonts w:ascii="Calibri" w:hAnsi="Calibri" w:cs="Calibri"/>
          <w:b/>
          <w:bCs/>
          <w:sz w:val="22"/>
          <w:szCs w:val="22"/>
        </w:rPr>
        <w:t xml:space="preserve"> </w:t>
      </w:r>
      <w:hyperlink r:id="rId11" w:history="1">
        <w:r w:rsidRPr="00112935">
          <w:rPr>
            <w:rStyle w:val="Collegamentoipertestuale"/>
            <w:rFonts w:ascii="Calibri" w:hAnsi="Calibri" w:cs="Calibri"/>
            <w:sz w:val="22"/>
            <w:szCs w:val="22"/>
          </w:rPr>
          <w:t>afranceschi@twistrgroup.it-</w:t>
        </w:r>
      </w:hyperlink>
      <w:r>
        <w:rPr>
          <w:rFonts w:ascii="Calibri" w:hAnsi="Calibri" w:cs="Calibri"/>
          <w:sz w:val="22"/>
          <w:szCs w:val="22"/>
        </w:rPr>
        <w:t xml:space="preserve"> </w:t>
      </w:r>
      <w:proofErr w:type="spellStart"/>
      <w:r>
        <w:rPr>
          <w:rFonts w:ascii="Calibri" w:hAnsi="Calibri" w:cs="Calibri"/>
          <w:sz w:val="22"/>
          <w:szCs w:val="22"/>
        </w:rPr>
        <w:t>cell</w:t>
      </w:r>
      <w:proofErr w:type="spellEnd"/>
      <w:r>
        <w:rPr>
          <w:rFonts w:ascii="Calibri" w:hAnsi="Calibri" w:cs="Calibri"/>
          <w:sz w:val="22"/>
          <w:szCs w:val="22"/>
        </w:rPr>
        <w:t xml:space="preserve"> 3357485194</w:t>
      </w:r>
    </w:p>
    <w:p w14:paraId="3B6715DA" w14:textId="77777777" w:rsidR="002E28B3" w:rsidRPr="00A07117" w:rsidRDefault="002E28B3" w:rsidP="001C3663">
      <w:pPr>
        <w:jc w:val="both"/>
        <w:rPr>
          <w:rFonts w:asciiTheme="minorHAnsi" w:eastAsia="Calibri" w:hAnsiTheme="minorHAnsi" w:cstheme="minorHAnsi"/>
          <w:b/>
          <w:sz w:val="20"/>
          <w:szCs w:val="20"/>
          <w:shd w:val="clear" w:color="auto" w:fill="FFFFFF"/>
        </w:rPr>
      </w:pPr>
    </w:p>
    <w:p w14:paraId="4F6FC533" w14:textId="77777777" w:rsidR="00CD4962" w:rsidRDefault="00E666E0" w:rsidP="00CD4962">
      <w:pPr>
        <w:jc w:val="both"/>
        <w:rPr>
          <w:rFonts w:ascii="Calibri" w:hAnsi="Calibri" w:cs="Calibri"/>
          <w:sz w:val="18"/>
          <w:szCs w:val="16"/>
        </w:rPr>
      </w:pPr>
      <w:r w:rsidRPr="000E7C84">
        <w:rPr>
          <w:noProof/>
        </w:rPr>
        <w:drawing>
          <wp:inline distT="0" distB="0" distL="0" distR="0" wp14:anchorId="14A72517" wp14:editId="1F1574DF">
            <wp:extent cx="4667250" cy="1462743"/>
            <wp:effectExtent l="0" t="0" r="0" b="444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6170" cy="1465539"/>
                    </a:xfrm>
                    <a:prstGeom prst="rect">
                      <a:avLst/>
                    </a:prstGeom>
                    <a:noFill/>
                    <a:ln>
                      <a:noFill/>
                    </a:ln>
                  </pic:spPr>
                </pic:pic>
              </a:graphicData>
            </a:graphic>
          </wp:inline>
        </w:drawing>
      </w:r>
      <w:r w:rsidR="00CD4962" w:rsidRPr="00CD4962">
        <w:rPr>
          <w:rFonts w:ascii="Calibri" w:hAnsi="Calibri" w:cs="Calibri"/>
          <w:sz w:val="18"/>
          <w:szCs w:val="16"/>
        </w:rPr>
        <w:t xml:space="preserve"> </w:t>
      </w:r>
    </w:p>
    <w:p w14:paraId="62DD0902" w14:textId="77777777" w:rsidR="00CD4962" w:rsidRDefault="00CD4962" w:rsidP="00CD4962">
      <w:pPr>
        <w:jc w:val="both"/>
        <w:rPr>
          <w:rFonts w:ascii="Calibri" w:hAnsi="Calibri" w:cs="Calibri"/>
          <w:sz w:val="18"/>
          <w:szCs w:val="16"/>
        </w:rPr>
      </w:pPr>
    </w:p>
    <w:p w14:paraId="5393648B" w14:textId="77777777" w:rsidR="00CD4962" w:rsidRDefault="00CD4962" w:rsidP="00CD4962">
      <w:pPr>
        <w:jc w:val="both"/>
        <w:rPr>
          <w:rFonts w:ascii="Calibri" w:hAnsi="Calibri" w:cs="Calibri"/>
          <w:sz w:val="18"/>
          <w:szCs w:val="16"/>
        </w:rPr>
      </w:pPr>
    </w:p>
    <w:p w14:paraId="2C88E5E8" w14:textId="77777777" w:rsidR="00CD4962" w:rsidRDefault="00CD4962" w:rsidP="00CD4962">
      <w:pPr>
        <w:jc w:val="both"/>
        <w:rPr>
          <w:rFonts w:ascii="Calibri" w:hAnsi="Calibri" w:cs="Calibri"/>
          <w:sz w:val="18"/>
          <w:szCs w:val="16"/>
        </w:rPr>
      </w:pPr>
    </w:p>
    <w:p w14:paraId="71D27D87" w14:textId="1210E0B3" w:rsidR="00CD4962" w:rsidRPr="00281AA5" w:rsidRDefault="00CD4962" w:rsidP="00CD4962">
      <w:pPr>
        <w:jc w:val="both"/>
        <w:rPr>
          <w:rFonts w:ascii="Calibri" w:hAnsi="Calibri" w:cs="Calibri"/>
          <w:sz w:val="28"/>
        </w:rPr>
      </w:pPr>
      <w:r w:rsidRPr="00281AA5">
        <w:rPr>
          <w:rFonts w:ascii="Calibri" w:hAnsi="Calibri" w:cs="Calibri"/>
          <w:sz w:val="18"/>
          <w:szCs w:val="16"/>
        </w:rPr>
        <w:t>Il presente comunicato stampa contiene elementi previsionali e stime che riflettono le attuali opinioni del management (“</w:t>
      </w:r>
      <w:proofErr w:type="spellStart"/>
      <w:r w:rsidRPr="00281AA5">
        <w:rPr>
          <w:rFonts w:ascii="Calibri" w:hAnsi="Calibri" w:cs="Calibri"/>
          <w:sz w:val="18"/>
          <w:szCs w:val="16"/>
        </w:rPr>
        <w:t>forward-looking</w:t>
      </w:r>
      <w:proofErr w:type="spellEnd"/>
      <w:r w:rsidRPr="00281AA5">
        <w:rPr>
          <w:rFonts w:ascii="Calibri" w:hAnsi="Calibri" w:cs="Calibri"/>
          <w:sz w:val="18"/>
          <w:szCs w:val="16"/>
        </w:rPr>
        <w:t xml:space="preserve"> </w:t>
      </w:r>
      <w:proofErr w:type="spellStart"/>
      <w:r w:rsidRPr="00281AA5">
        <w:rPr>
          <w:rFonts w:ascii="Calibri" w:hAnsi="Calibri" w:cs="Calibri"/>
          <w:sz w:val="18"/>
          <w:szCs w:val="16"/>
        </w:rPr>
        <w:t>statements</w:t>
      </w:r>
      <w:proofErr w:type="spellEnd"/>
      <w:r w:rsidRPr="00281AA5">
        <w:rPr>
          <w:rFonts w:ascii="Calibri" w:hAnsi="Calibri" w:cs="Calibri"/>
          <w:sz w:val="18"/>
          <w:szCs w:val="16"/>
        </w:rPr>
        <w:t xml:space="preserve">”) specie per quanto riguarda performance gestionali future, realizzazione di investimenti, andamento dei flussi di cassa ed evoluzione della struttura finanziaria. I </w:t>
      </w:r>
      <w:proofErr w:type="spellStart"/>
      <w:r w:rsidRPr="00281AA5">
        <w:rPr>
          <w:rFonts w:ascii="Calibri" w:hAnsi="Calibri" w:cs="Calibri"/>
          <w:sz w:val="18"/>
          <w:szCs w:val="16"/>
        </w:rPr>
        <w:t>forward-looking</w:t>
      </w:r>
      <w:proofErr w:type="spellEnd"/>
      <w:r w:rsidRPr="00281AA5">
        <w:rPr>
          <w:rFonts w:ascii="Calibri" w:hAnsi="Calibri" w:cs="Calibri"/>
          <w:sz w:val="18"/>
          <w:szCs w:val="16"/>
        </w:rPr>
        <w:t xml:space="preserve"> </w:t>
      </w:r>
      <w:proofErr w:type="spellStart"/>
      <w:r w:rsidRPr="00281AA5">
        <w:rPr>
          <w:rFonts w:ascii="Calibri" w:hAnsi="Calibri" w:cs="Calibri"/>
          <w:sz w:val="18"/>
          <w:szCs w:val="16"/>
        </w:rPr>
        <w:t>statements</w:t>
      </w:r>
      <w:proofErr w:type="spellEnd"/>
      <w:r w:rsidRPr="00281AA5">
        <w:rPr>
          <w:rFonts w:ascii="Calibri" w:hAnsi="Calibri" w:cs="Calibri"/>
          <w:sz w:val="18"/>
          <w:szCs w:val="16"/>
        </w:rPr>
        <w:t xml:space="preserve"> hanno per loro natura una componente di rischio ed incertezza perché dipendono dal verificarsi di eventi futuri. I risultati effettivi potranno differire anche in misura significativa rispetto a quelli annunciati, in relazione a una pluralità di fattori tra cui, a solo titolo esemplificativo: andamento del mercato della ristorazione fuori casa e dei flussi turistici in Italia, andamento del mercato orafo - </w:t>
      </w:r>
      <w:proofErr w:type="spellStart"/>
      <w:r w:rsidRPr="00281AA5">
        <w:rPr>
          <w:rFonts w:ascii="Calibri" w:hAnsi="Calibri" w:cs="Calibri"/>
          <w:sz w:val="18"/>
          <w:szCs w:val="16"/>
        </w:rPr>
        <w:t>gioielliero</w:t>
      </w:r>
      <w:proofErr w:type="spellEnd"/>
      <w:r w:rsidRPr="00281AA5">
        <w:rPr>
          <w:rFonts w:ascii="Calibri" w:hAnsi="Calibri" w:cs="Calibri"/>
          <w:sz w:val="18"/>
          <w:szCs w:val="16"/>
        </w:rPr>
        <w:t>, andamento del mercato della green economy; evoluzione del prezzo delle materie prime; condizioni macroeconomiche generali; fattori geopolitici ed evoluzioni del quadro normativo. Le informazioni contenute nel presente comunicato, inoltre, non pretendono di essere complete, né sono state verificate da terze parti indipendenti. Le proiezioni, le stime e gli obiettivi qui presentati si basano sulle informazioni a disposizione della Società alla data del presente comunicato</w:t>
      </w:r>
    </w:p>
    <w:p w14:paraId="5C25E69B" w14:textId="623EB85B" w:rsidR="00755C3A" w:rsidRPr="008164BE" w:rsidRDefault="00755C3A" w:rsidP="00623D74">
      <w:pPr>
        <w:rPr>
          <w:rFonts w:cstheme="minorHAnsi"/>
          <w:b/>
          <w:bCs/>
          <w:color w:val="FF0000"/>
          <w:sz w:val="20"/>
          <w:szCs w:val="20"/>
        </w:rPr>
      </w:pPr>
    </w:p>
    <w:sectPr w:rsidR="00755C3A" w:rsidRPr="008164BE" w:rsidSect="001945EA">
      <w:headerReference w:type="default" r:id="rId13"/>
      <w:footerReference w:type="even" r:id="rId14"/>
      <w:footerReference w:type="default" r:id="rId15"/>
      <w:pgSz w:w="11900" w:h="16840"/>
      <w:pgMar w:top="1985" w:right="1134" w:bottom="184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1619E" w14:textId="77777777" w:rsidR="00E03FDF" w:rsidRDefault="00E03FDF" w:rsidP="00E22418">
      <w:r>
        <w:separator/>
      </w:r>
    </w:p>
  </w:endnote>
  <w:endnote w:type="continuationSeparator" w:id="0">
    <w:p w14:paraId="78F5E65A" w14:textId="77777777" w:rsidR="00E03FDF" w:rsidRDefault="00E03FDF" w:rsidP="00E2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917528695"/>
      <w:docPartObj>
        <w:docPartGallery w:val="Page Numbers (Bottom of Page)"/>
        <w:docPartUnique/>
      </w:docPartObj>
    </w:sdtPr>
    <w:sdtContent>
      <w:p w14:paraId="21BB9F76" w14:textId="5AD47416" w:rsidR="00FD463A" w:rsidRDefault="00FD463A" w:rsidP="00E41D0C">
        <w:pPr>
          <w:pStyle w:val="Pidipagina"/>
          <w:framePr w:wrap="none" w:vAnchor="text" w:hAnchor="margin" w:xAlign="right" w:y="1"/>
          <w:rPr>
            <w:rStyle w:val="Numeropagina"/>
            <w:rFonts w:ascii="Times New Roman" w:hAnsi="Times New Roman" w:cs="Times New Roman"/>
            <w:lang w:eastAsia="it-IT"/>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00E664F4" w14:textId="77777777" w:rsidR="00FD463A" w:rsidRDefault="00FD463A" w:rsidP="00E41D0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828790480"/>
      <w:docPartObj>
        <w:docPartGallery w:val="Page Numbers (Bottom of Page)"/>
        <w:docPartUnique/>
      </w:docPartObj>
    </w:sdtPr>
    <w:sdtContent>
      <w:p w14:paraId="06ACB9AF" w14:textId="61344009" w:rsidR="00FD463A" w:rsidRDefault="00FD463A" w:rsidP="00E41D0C">
        <w:pPr>
          <w:pStyle w:val="Pidipagina"/>
          <w:framePr w:wrap="none" w:vAnchor="text" w:hAnchor="margin" w:xAlign="right" w:y="1"/>
          <w:rPr>
            <w:rStyle w:val="Numeropagina"/>
            <w:rFonts w:ascii="Times New Roman" w:hAnsi="Times New Roman" w:cs="Times New Roman"/>
            <w:lang w:eastAsia="it-IT"/>
          </w:rPr>
        </w:pPr>
        <w:r>
          <w:rPr>
            <w:rStyle w:val="Numeropagina"/>
          </w:rPr>
          <w:fldChar w:fldCharType="begin"/>
        </w:r>
        <w:r>
          <w:rPr>
            <w:rStyle w:val="Numeropagina"/>
          </w:rPr>
          <w:instrText xml:space="preserve"> PAGE </w:instrText>
        </w:r>
        <w:r>
          <w:rPr>
            <w:rStyle w:val="Numeropagina"/>
          </w:rPr>
          <w:fldChar w:fldCharType="separate"/>
        </w:r>
        <w:r w:rsidR="00620352">
          <w:rPr>
            <w:rStyle w:val="Numeropagina"/>
            <w:noProof/>
          </w:rPr>
          <w:t>1</w:t>
        </w:r>
        <w:r>
          <w:rPr>
            <w:rStyle w:val="Numeropagina"/>
          </w:rPr>
          <w:fldChar w:fldCharType="end"/>
        </w:r>
      </w:p>
    </w:sdtContent>
  </w:sdt>
  <w:p w14:paraId="0BEAAEC6" w14:textId="77777777" w:rsidR="00200673" w:rsidRDefault="00200673" w:rsidP="00E41D0C">
    <w:pPr>
      <w:pStyle w:val="Pidipagina"/>
      <w:ind w:right="360"/>
    </w:pPr>
    <w:r w:rsidRPr="00137D67">
      <w:rPr>
        <w:noProof/>
        <w:lang w:eastAsia="it-IT"/>
      </w:rPr>
      <w:drawing>
        <wp:anchor distT="0" distB="0" distL="114300" distR="114300" simplePos="0" relativeHeight="251661312" behindDoc="1" locked="0" layoutInCell="1" allowOverlap="1" wp14:anchorId="22D0F77B" wp14:editId="2977548B">
          <wp:simplePos x="0" y="0"/>
          <wp:positionH relativeFrom="margin">
            <wp:align>center</wp:align>
          </wp:positionH>
          <wp:positionV relativeFrom="paragraph">
            <wp:posOffset>-109530</wp:posOffset>
          </wp:positionV>
          <wp:extent cx="5168900" cy="812800"/>
          <wp:effectExtent l="0" t="0" r="0" b="635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168900" cy="812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22F3" w14:textId="77777777" w:rsidR="00E03FDF" w:rsidRDefault="00E03FDF" w:rsidP="00E22418">
      <w:r>
        <w:separator/>
      </w:r>
    </w:p>
  </w:footnote>
  <w:footnote w:type="continuationSeparator" w:id="0">
    <w:p w14:paraId="22A032C8" w14:textId="77777777" w:rsidR="00E03FDF" w:rsidRDefault="00E03FDF" w:rsidP="00E22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B518" w14:textId="136AAA00" w:rsidR="00200673" w:rsidRDefault="00A77D28">
    <w:pPr>
      <w:pStyle w:val="Intestazione"/>
    </w:pPr>
    <w:r w:rsidRPr="00A77D28">
      <w:rPr>
        <w:noProof/>
        <w:lang w:eastAsia="it-IT"/>
      </w:rPr>
      <w:drawing>
        <wp:inline distT="0" distB="0" distL="0" distR="0" wp14:anchorId="7E086E34" wp14:editId="50D87708">
          <wp:extent cx="1621225" cy="627321"/>
          <wp:effectExtent l="0" t="0" r="0" b="1905"/>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42848" cy="6356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3BEA"/>
    <w:multiLevelType w:val="multilevel"/>
    <w:tmpl w:val="99F2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094BB5"/>
    <w:multiLevelType w:val="multilevel"/>
    <w:tmpl w:val="2782F5A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AA072B"/>
    <w:multiLevelType w:val="hybridMultilevel"/>
    <w:tmpl w:val="7CBCC8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976620"/>
    <w:multiLevelType w:val="hybridMultilevel"/>
    <w:tmpl w:val="6FA0E2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4A7386"/>
    <w:multiLevelType w:val="hybridMultilevel"/>
    <w:tmpl w:val="C1E2A902"/>
    <w:lvl w:ilvl="0" w:tplc="D9B226B8">
      <w:numFmt w:val="bullet"/>
      <w:lvlText w:val=""/>
      <w:lvlJc w:val="left"/>
      <w:pPr>
        <w:ind w:left="720"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475C4D"/>
    <w:multiLevelType w:val="hybridMultilevel"/>
    <w:tmpl w:val="A0DA57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467D1B"/>
    <w:multiLevelType w:val="multilevel"/>
    <w:tmpl w:val="9AC4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077175"/>
    <w:multiLevelType w:val="hybridMultilevel"/>
    <w:tmpl w:val="AAB465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E22C56"/>
    <w:multiLevelType w:val="multilevel"/>
    <w:tmpl w:val="278E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8738B8"/>
    <w:multiLevelType w:val="multilevel"/>
    <w:tmpl w:val="5B8EC3F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777974"/>
    <w:multiLevelType w:val="hybridMultilevel"/>
    <w:tmpl w:val="0ED69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71A7A53"/>
    <w:multiLevelType w:val="hybridMultilevel"/>
    <w:tmpl w:val="40822074"/>
    <w:lvl w:ilvl="0" w:tplc="6F54795C">
      <w:start w:val="1"/>
      <w:numFmt w:val="bullet"/>
      <w:lvlText w:val="§"/>
      <w:lvlJc w:val="left"/>
      <w:pPr>
        <w:tabs>
          <w:tab w:val="num" w:pos="720"/>
        </w:tabs>
        <w:ind w:left="720" w:hanging="360"/>
      </w:pPr>
      <w:rPr>
        <w:rFonts w:ascii="Wingdings" w:hAnsi="Wingdings" w:hint="default"/>
      </w:rPr>
    </w:lvl>
    <w:lvl w:ilvl="1" w:tplc="5294668C" w:tentative="1">
      <w:start w:val="1"/>
      <w:numFmt w:val="bullet"/>
      <w:lvlText w:val="§"/>
      <w:lvlJc w:val="left"/>
      <w:pPr>
        <w:tabs>
          <w:tab w:val="num" w:pos="1440"/>
        </w:tabs>
        <w:ind w:left="1440" w:hanging="360"/>
      </w:pPr>
      <w:rPr>
        <w:rFonts w:ascii="Wingdings" w:hAnsi="Wingdings" w:hint="default"/>
      </w:rPr>
    </w:lvl>
    <w:lvl w:ilvl="2" w:tplc="61E062F0" w:tentative="1">
      <w:start w:val="1"/>
      <w:numFmt w:val="bullet"/>
      <w:lvlText w:val="§"/>
      <w:lvlJc w:val="left"/>
      <w:pPr>
        <w:tabs>
          <w:tab w:val="num" w:pos="2160"/>
        </w:tabs>
        <w:ind w:left="2160" w:hanging="360"/>
      </w:pPr>
      <w:rPr>
        <w:rFonts w:ascii="Wingdings" w:hAnsi="Wingdings" w:hint="default"/>
      </w:rPr>
    </w:lvl>
    <w:lvl w:ilvl="3" w:tplc="1EBA3FAE" w:tentative="1">
      <w:start w:val="1"/>
      <w:numFmt w:val="bullet"/>
      <w:lvlText w:val="§"/>
      <w:lvlJc w:val="left"/>
      <w:pPr>
        <w:tabs>
          <w:tab w:val="num" w:pos="2880"/>
        </w:tabs>
        <w:ind w:left="2880" w:hanging="360"/>
      </w:pPr>
      <w:rPr>
        <w:rFonts w:ascii="Wingdings" w:hAnsi="Wingdings" w:hint="default"/>
      </w:rPr>
    </w:lvl>
    <w:lvl w:ilvl="4" w:tplc="5BC044E2" w:tentative="1">
      <w:start w:val="1"/>
      <w:numFmt w:val="bullet"/>
      <w:lvlText w:val="§"/>
      <w:lvlJc w:val="left"/>
      <w:pPr>
        <w:tabs>
          <w:tab w:val="num" w:pos="3600"/>
        </w:tabs>
        <w:ind w:left="3600" w:hanging="360"/>
      </w:pPr>
      <w:rPr>
        <w:rFonts w:ascii="Wingdings" w:hAnsi="Wingdings" w:hint="default"/>
      </w:rPr>
    </w:lvl>
    <w:lvl w:ilvl="5" w:tplc="FD0A105A" w:tentative="1">
      <w:start w:val="1"/>
      <w:numFmt w:val="bullet"/>
      <w:lvlText w:val="§"/>
      <w:lvlJc w:val="left"/>
      <w:pPr>
        <w:tabs>
          <w:tab w:val="num" w:pos="4320"/>
        </w:tabs>
        <w:ind w:left="4320" w:hanging="360"/>
      </w:pPr>
      <w:rPr>
        <w:rFonts w:ascii="Wingdings" w:hAnsi="Wingdings" w:hint="default"/>
      </w:rPr>
    </w:lvl>
    <w:lvl w:ilvl="6" w:tplc="AB1E2506" w:tentative="1">
      <w:start w:val="1"/>
      <w:numFmt w:val="bullet"/>
      <w:lvlText w:val="§"/>
      <w:lvlJc w:val="left"/>
      <w:pPr>
        <w:tabs>
          <w:tab w:val="num" w:pos="5040"/>
        </w:tabs>
        <w:ind w:left="5040" w:hanging="360"/>
      </w:pPr>
      <w:rPr>
        <w:rFonts w:ascii="Wingdings" w:hAnsi="Wingdings" w:hint="default"/>
      </w:rPr>
    </w:lvl>
    <w:lvl w:ilvl="7" w:tplc="D47E828E" w:tentative="1">
      <w:start w:val="1"/>
      <w:numFmt w:val="bullet"/>
      <w:lvlText w:val="§"/>
      <w:lvlJc w:val="left"/>
      <w:pPr>
        <w:tabs>
          <w:tab w:val="num" w:pos="5760"/>
        </w:tabs>
        <w:ind w:left="5760" w:hanging="360"/>
      </w:pPr>
      <w:rPr>
        <w:rFonts w:ascii="Wingdings" w:hAnsi="Wingdings" w:hint="default"/>
      </w:rPr>
    </w:lvl>
    <w:lvl w:ilvl="8" w:tplc="E626D0E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F2E5B"/>
    <w:multiLevelType w:val="hybridMultilevel"/>
    <w:tmpl w:val="410CBC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22163EE"/>
    <w:multiLevelType w:val="hybridMultilevel"/>
    <w:tmpl w:val="C980DC8E"/>
    <w:lvl w:ilvl="0" w:tplc="6E90E474">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3190AF4"/>
    <w:multiLevelType w:val="hybridMultilevel"/>
    <w:tmpl w:val="0F2E95F4"/>
    <w:lvl w:ilvl="0" w:tplc="E8ACD5D6">
      <w:numFmt w:val="bullet"/>
      <w:lvlText w:val=""/>
      <w:lvlJc w:val="left"/>
      <w:pPr>
        <w:ind w:left="720" w:hanging="360"/>
      </w:pPr>
      <w:rPr>
        <w:rFonts w:ascii="Symbol" w:eastAsiaTheme="minorHAnsi" w:hAnsi="Symbol" w:cstheme="minorHAnsi" w:hint="default"/>
        <w:b/>
        <w:i/>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64D6349"/>
    <w:multiLevelType w:val="multilevel"/>
    <w:tmpl w:val="4748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1530D4"/>
    <w:multiLevelType w:val="multilevel"/>
    <w:tmpl w:val="E70448E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3A25B3"/>
    <w:multiLevelType w:val="hybridMultilevel"/>
    <w:tmpl w:val="4B7068EE"/>
    <w:lvl w:ilvl="0" w:tplc="EA50AF4A">
      <w:numFmt w:val="bullet"/>
      <w:lvlText w:val=""/>
      <w:lvlJc w:val="left"/>
      <w:pPr>
        <w:ind w:left="720" w:hanging="360"/>
      </w:pPr>
      <w:rPr>
        <w:rFonts w:ascii="Symbol" w:eastAsia="Times New Roman" w:hAnsi="Symbol"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1CB4BD3"/>
    <w:multiLevelType w:val="hybridMultilevel"/>
    <w:tmpl w:val="2E528F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5C142A6"/>
    <w:multiLevelType w:val="hybridMultilevel"/>
    <w:tmpl w:val="2F16CF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8B75782"/>
    <w:multiLevelType w:val="multilevel"/>
    <w:tmpl w:val="BB28656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7E1646"/>
    <w:multiLevelType w:val="multilevel"/>
    <w:tmpl w:val="5838F8C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238056550">
    <w:abstractNumId w:val="3"/>
  </w:num>
  <w:num w:numId="2" w16cid:durableId="1779905887">
    <w:abstractNumId w:val="11"/>
  </w:num>
  <w:num w:numId="3" w16cid:durableId="1798910648">
    <w:abstractNumId w:val="10"/>
  </w:num>
  <w:num w:numId="4" w16cid:durableId="2130585756">
    <w:abstractNumId w:val="18"/>
  </w:num>
  <w:num w:numId="5" w16cid:durableId="508718180">
    <w:abstractNumId w:val="17"/>
  </w:num>
  <w:num w:numId="6" w16cid:durableId="1055615833">
    <w:abstractNumId w:val="14"/>
  </w:num>
  <w:num w:numId="7" w16cid:durableId="669451793">
    <w:abstractNumId w:val="4"/>
  </w:num>
  <w:num w:numId="8" w16cid:durableId="1643849974">
    <w:abstractNumId w:val="20"/>
  </w:num>
  <w:num w:numId="9" w16cid:durableId="969673126">
    <w:abstractNumId w:val="9"/>
  </w:num>
  <w:num w:numId="10" w16cid:durableId="393116307">
    <w:abstractNumId w:val="21"/>
  </w:num>
  <w:num w:numId="11" w16cid:durableId="275405888">
    <w:abstractNumId w:val="1"/>
  </w:num>
  <w:num w:numId="12" w16cid:durableId="1763913289">
    <w:abstractNumId w:val="16"/>
  </w:num>
  <w:num w:numId="13" w16cid:durableId="1487934083">
    <w:abstractNumId w:val="19"/>
  </w:num>
  <w:num w:numId="14" w16cid:durableId="1146513491">
    <w:abstractNumId w:val="5"/>
  </w:num>
  <w:num w:numId="15" w16cid:durableId="1912546443">
    <w:abstractNumId w:val="6"/>
  </w:num>
  <w:num w:numId="16" w16cid:durableId="1022123548">
    <w:abstractNumId w:val="15"/>
  </w:num>
  <w:num w:numId="17" w16cid:durableId="1079794559">
    <w:abstractNumId w:val="8"/>
  </w:num>
  <w:num w:numId="18" w16cid:durableId="889540621">
    <w:abstractNumId w:val="0"/>
  </w:num>
  <w:num w:numId="19" w16cid:durableId="1905948532">
    <w:abstractNumId w:val="13"/>
  </w:num>
  <w:num w:numId="20" w16cid:durableId="1837069804">
    <w:abstractNumId w:val="2"/>
  </w:num>
  <w:num w:numId="21" w16cid:durableId="860898512">
    <w:abstractNumId w:val="7"/>
  </w:num>
  <w:num w:numId="22" w16cid:durableId="6272771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1C8"/>
    <w:rsid w:val="00003F3D"/>
    <w:rsid w:val="000051C2"/>
    <w:rsid w:val="0000521D"/>
    <w:rsid w:val="00005ECC"/>
    <w:rsid w:val="0001407A"/>
    <w:rsid w:val="00016E14"/>
    <w:rsid w:val="000200B9"/>
    <w:rsid w:val="00021C77"/>
    <w:rsid w:val="00027AFB"/>
    <w:rsid w:val="00045033"/>
    <w:rsid w:val="000467EE"/>
    <w:rsid w:val="000500BE"/>
    <w:rsid w:val="000613B1"/>
    <w:rsid w:val="00064DA6"/>
    <w:rsid w:val="00077ECD"/>
    <w:rsid w:val="00081091"/>
    <w:rsid w:val="0008138D"/>
    <w:rsid w:val="000874B7"/>
    <w:rsid w:val="00087B89"/>
    <w:rsid w:val="0009098E"/>
    <w:rsid w:val="0009148D"/>
    <w:rsid w:val="000A101B"/>
    <w:rsid w:val="000A130A"/>
    <w:rsid w:val="000A31B5"/>
    <w:rsid w:val="000A4FC0"/>
    <w:rsid w:val="000A536D"/>
    <w:rsid w:val="000A55E5"/>
    <w:rsid w:val="000A5FC8"/>
    <w:rsid w:val="000B2CCD"/>
    <w:rsid w:val="000B7B96"/>
    <w:rsid w:val="000C6D5A"/>
    <w:rsid w:val="000E0726"/>
    <w:rsid w:val="000E19F9"/>
    <w:rsid w:val="000E2BFE"/>
    <w:rsid w:val="000E5647"/>
    <w:rsid w:val="000E5E89"/>
    <w:rsid w:val="000E7F1A"/>
    <w:rsid w:val="000F3A80"/>
    <w:rsid w:val="000F5A82"/>
    <w:rsid w:val="001032E8"/>
    <w:rsid w:val="00103CDB"/>
    <w:rsid w:val="001066F7"/>
    <w:rsid w:val="00110835"/>
    <w:rsid w:val="00117082"/>
    <w:rsid w:val="00121B32"/>
    <w:rsid w:val="00124777"/>
    <w:rsid w:val="00127A63"/>
    <w:rsid w:val="00134729"/>
    <w:rsid w:val="00143900"/>
    <w:rsid w:val="001448C2"/>
    <w:rsid w:val="001449DF"/>
    <w:rsid w:val="001501B7"/>
    <w:rsid w:val="00150FCD"/>
    <w:rsid w:val="001541DD"/>
    <w:rsid w:val="00161E04"/>
    <w:rsid w:val="001667B4"/>
    <w:rsid w:val="0018072C"/>
    <w:rsid w:val="00183E9E"/>
    <w:rsid w:val="001904AF"/>
    <w:rsid w:val="00192D9B"/>
    <w:rsid w:val="00193D73"/>
    <w:rsid w:val="001945EA"/>
    <w:rsid w:val="00194A4F"/>
    <w:rsid w:val="001A0458"/>
    <w:rsid w:val="001A1EC9"/>
    <w:rsid w:val="001A2251"/>
    <w:rsid w:val="001A3F0C"/>
    <w:rsid w:val="001B1958"/>
    <w:rsid w:val="001B1FEE"/>
    <w:rsid w:val="001B2865"/>
    <w:rsid w:val="001C06BD"/>
    <w:rsid w:val="001C2974"/>
    <w:rsid w:val="001C2AD8"/>
    <w:rsid w:val="001C3663"/>
    <w:rsid w:val="001D116A"/>
    <w:rsid w:val="001D3A28"/>
    <w:rsid w:val="001D3F6A"/>
    <w:rsid w:val="001D63A1"/>
    <w:rsid w:val="001E33D0"/>
    <w:rsid w:val="001E7276"/>
    <w:rsid w:val="001F0747"/>
    <w:rsid w:val="001F1537"/>
    <w:rsid w:val="001F1DB2"/>
    <w:rsid w:val="00200673"/>
    <w:rsid w:val="00207A5D"/>
    <w:rsid w:val="00210B88"/>
    <w:rsid w:val="0022398D"/>
    <w:rsid w:val="00230DCF"/>
    <w:rsid w:val="00234B61"/>
    <w:rsid w:val="002354FF"/>
    <w:rsid w:val="00240828"/>
    <w:rsid w:val="00241A8F"/>
    <w:rsid w:val="00246DBA"/>
    <w:rsid w:val="002530E3"/>
    <w:rsid w:val="00270FA4"/>
    <w:rsid w:val="00271438"/>
    <w:rsid w:val="002830DD"/>
    <w:rsid w:val="002906C7"/>
    <w:rsid w:val="00295165"/>
    <w:rsid w:val="002965B5"/>
    <w:rsid w:val="002A13AB"/>
    <w:rsid w:val="002A208A"/>
    <w:rsid w:val="002A2819"/>
    <w:rsid w:val="002B30AF"/>
    <w:rsid w:val="002B4F1D"/>
    <w:rsid w:val="002C1874"/>
    <w:rsid w:val="002D7447"/>
    <w:rsid w:val="002E166F"/>
    <w:rsid w:val="002E28B3"/>
    <w:rsid w:val="002E55B2"/>
    <w:rsid w:val="00310045"/>
    <w:rsid w:val="0031080C"/>
    <w:rsid w:val="003127FF"/>
    <w:rsid w:val="00322B8B"/>
    <w:rsid w:val="0033755A"/>
    <w:rsid w:val="003468F8"/>
    <w:rsid w:val="003556E4"/>
    <w:rsid w:val="0036369E"/>
    <w:rsid w:val="0036531E"/>
    <w:rsid w:val="00376A23"/>
    <w:rsid w:val="00380447"/>
    <w:rsid w:val="00380611"/>
    <w:rsid w:val="00381EA8"/>
    <w:rsid w:val="00384613"/>
    <w:rsid w:val="003A062C"/>
    <w:rsid w:val="003A0967"/>
    <w:rsid w:val="003A371B"/>
    <w:rsid w:val="003A3AF1"/>
    <w:rsid w:val="003B2778"/>
    <w:rsid w:val="003B2C48"/>
    <w:rsid w:val="003B47BF"/>
    <w:rsid w:val="003B553F"/>
    <w:rsid w:val="003C012C"/>
    <w:rsid w:val="003C08BE"/>
    <w:rsid w:val="003C2E8A"/>
    <w:rsid w:val="003C3CB3"/>
    <w:rsid w:val="003D184C"/>
    <w:rsid w:val="003D51AF"/>
    <w:rsid w:val="003D7A98"/>
    <w:rsid w:val="003F5F71"/>
    <w:rsid w:val="00400439"/>
    <w:rsid w:val="004073A5"/>
    <w:rsid w:val="00407903"/>
    <w:rsid w:val="00407949"/>
    <w:rsid w:val="00407B70"/>
    <w:rsid w:val="00413B5D"/>
    <w:rsid w:val="00414F4C"/>
    <w:rsid w:val="00420002"/>
    <w:rsid w:val="00422A96"/>
    <w:rsid w:val="00430813"/>
    <w:rsid w:val="00431B53"/>
    <w:rsid w:val="0043683C"/>
    <w:rsid w:val="00441FE2"/>
    <w:rsid w:val="0044258C"/>
    <w:rsid w:val="00443EBD"/>
    <w:rsid w:val="004472A3"/>
    <w:rsid w:val="004562BF"/>
    <w:rsid w:val="004639A9"/>
    <w:rsid w:val="00486C74"/>
    <w:rsid w:val="00494024"/>
    <w:rsid w:val="004A4F7A"/>
    <w:rsid w:val="004A69D5"/>
    <w:rsid w:val="004A6CE2"/>
    <w:rsid w:val="004B0979"/>
    <w:rsid w:val="004B177A"/>
    <w:rsid w:val="004B46A2"/>
    <w:rsid w:val="004C1C69"/>
    <w:rsid w:val="004C7314"/>
    <w:rsid w:val="004E039F"/>
    <w:rsid w:val="004E1CDF"/>
    <w:rsid w:val="004E3FD9"/>
    <w:rsid w:val="004F0C6D"/>
    <w:rsid w:val="004F1CAD"/>
    <w:rsid w:val="00500B13"/>
    <w:rsid w:val="00501DA4"/>
    <w:rsid w:val="00505831"/>
    <w:rsid w:val="00510C78"/>
    <w:rsid w:val="00513FEA"/>
    <w:rsid w:val="005151AD"/>
    <w:rsid w:val="00516421"/>
    <w:rsid w:val="00520834"/>
    <w:rsid w:val="005246DB"/>
    <w:rsid w:val="00534312"/>
    <w:rsid w:val="00540A7E"/>
    <w:rsid w:val="00542ED1"/>
    <w:rsid w:val="00545B55"/>
    <w:rsid w:val="00555798"/>
    <w:rsid w:val="005557E5"/>
    <w:rsid w:val="0055662C"/>
    <w:rsid w:val="0056149D"/>
    <w:rsid w:val="00562550"/>
    <w:rsid w:val="00571411"/>
    <w:rsid w:val="00576E50"/>
    <w:rsid w:val="0057720D"/>
    <w:rsid w:val="00582A00"/>
    <w:rsid w:val="005900E2"/>
    <w:rsid w:val="005A6642"/>
    <w:rsid w:val="005B42C8"/>
    <w:rsid w:val="005C14D3"/>
    <w:rsid w:val="005C596D"/>
    <w:rsid w:val="005D1DE9"/>
    <w:rsid w:val="005D5047"/>
    <w:rsid w:val="005E097C"/>
    <w:rsid w:val="005E1CA2"/>
    <w:rsid w:val="005E3A32"/>
    <w:rsid w:val="00601AAC"/>
    <w:rsid w:val="00601D6D"/>
    <w:rsid w:val="006050FB"/>
    <w:rsid w:val="006068BD"/>
    <w:rsid w:val="00610D2E"/>
    <w:rsid w:val="00611B50"/>
    <w:rsid w:val="00614410"/>
    <w:rsid w:val="0061462B"/>
    <w:rsid w:val="00617B2E"/>
    <w:rsid w:val="00617EB2"/>
    <w:rsid w:val="00620352"/>
    <w:rsid w:val="00622569"/>
    <w:rsid w:val="00623D74"/>
    <w:rsid w:val="00627015"/>
    <w:rsid w:val="00634278"/>
    <w:rsid w:val="006421B7"/>
    <w:rsid w:val="00643B14"/>
    <w:rsid w:val="006455CB"/>
    <w:rsid w:val="006461C8"/>
    <w:rsid w:val="00673185"/>
    <w:rsid w:val="00674998"/>
    <w:rsid w:val="0068437D"/>
    <w:rsid w:val="006911F9"/>
    <w:rsid w:val="00692A88"/>
    <w:rsid w:val="00693BF0"/>
    <w:rsid w:val="00694390"/>
    <w:rsid w:val="00696D09"/>
    <w:rsid w:val="00696FF9"/>
    <w:rsid w:val="006A4077"/>
    <w:rsid w:val="006A5150"/>
    <w:rsid w:val="006A62F7"/>
    <w:rsid w:val="006B0728"/>
    <w:rsid w:val="006C1560"/>
    <w:rsid w:val="006D129C"/>
    <w:rsid w:val="006D1872"/>
    <w:rsid w:val="006D462E"/>
    <w:rsid w:val="006D46FE"/>
    <w:rsid w:val="006D731E"/>
    <w:rsid w:val="006F0E05"/>
    <w:rsid w:val="006F37CD"/>
    <w:rsid w:val="006F40BE"/>
    <w:rsid w:val="006F579D"/>
    <w:rsid w:val="006F6293"/>
    <w:rsid w:val="0070375F"/>
    <w:rsid w:val="00706DED"/>
    <w:rsid w:val="00706F70"/>
    <w:rsid w:val="00707DF0"/>
    <w:rsid w:val="00707EE6"/>
    <w:rsid w:val="007123AE"/>
    <w:rsid w:val="007138A6"/>
    <w:rsid w:val="00727160"/>
    <w:rsid w:val="00731FEE"/>
    <w:rsid w:val="00732819"/>
    <w:rsid w:val="00736ED4"/>
    <w:rsid w:val="00741770"/>
    <w:rsid w:val="0074223E"/>
    <w:rsid w:val="00745115"/>
    <w:rsid w:val="007456EA"/>
    <w:rsid w:val="00745B20"/>
    <w:rsid w:val="00752A52"/>
    <w:rsid w:val="00753379"/>
    <w:rsid w:val="00754578"/>
    <w:rsid w:val="00754FFC"/>
    <w:rsid w:val="00755C3A"/>
    <w:rsid w:val="00762E13"/>
    <w:rsid w:val="00767C55"/>
    <w:rsid w:val="00770420"/>
    <w:rsid w:val="007772E7"/>
    <w:rsid w:val="00783D36"/>
    <w:rsid w:val="00784DA1"/>
    <w:rsid w:val="007915E1"/>
    <w:rsid w:val="00792DF4"/>
    <w:rsid w:val="00793BF5"/>
    <w:rsid w:val="007B1015"/>
    <w:rsid w:val="007B5867"/>
    <w:rsid w:val="007D4217"/>
    <w:rsid w:val="007D51E8"/>
    <w:rsid w:val="00801CBA"/>
    <w:rsid w:val="0080446B"/>
    <w:rsid w:val="00812C02"/>
    <w:rsid w:val="008164BE"/>
    <w:rsid w:val="008278C2"/>
    <w:rsid w:val="0083247B"/>
    <w:rsid w:val="00835A83"/>
    <w:rsid w:val="00842B6B"/>
    <w:rsid w:val="00843FFF"/>
    <w:rsid w:val="00847D63"/>
    <w:rsid w:val="008717DB"/>
    <w:rsid w:val="00872262"/>
    <w:rsid w:val="0087450E"/>
    <w:rsid w:val="00881405"/>
    <w:rsid w:val="00884AA9"/>
    <w:rsid w:val="008862E0"/>
    <w:rsid w:val="00890B0E"/>
    <w:rsid w:val="008928E6"/>
    <w:rsid w:val="008A0443"/>
    <w:rsid w:val="008A2860"/>
    <w:rsid w:val="008A5E1D"/>
    <w:rsid w:val="008A78BD"/>
    <w:rsid w:val="008B14CD"/>
    <w:rsid w:val="008B28B2"/>
    <w:rsid w:val="008B532C"/>
    <w:rsid w:val="008B5DD8"/>
    <w:rsid w:val="008C12D0"/>
    <w:rsid w:val="008C1437"/>
    <w:rsid w:val="008C3B76"/>
    <w:rsid w:val="008C79EB"/>
    <w:rsid w:val="008D10B7"/>
    <w:rsid w:val="008D1BD5"/>
    <w:rsid w:val="008D38FC"/>
    <w:rsid w:val="008D411B"/>
    <w:rsid w:val="008D75AF"/>
    <w:rsid w:val="008E5276"/>
    <w:rsid w:val="008F5EE3"/>
    <w:rsid w:val="00900A79"/>
    <w:rsid w:val="00901CA2"/>
    <w:rsid w:val="00905806"/>
    <w:rsid w:val="00914DFF"/>
    <w:rsid w:val="00915770"/>
    <w:rsid w:val="0092531D"/>
    <w:rsid w:val="0093546E"/>
    <w:rsid w:val="00941031"/>
    <w:rsid w:val="00941DCE"/>
    <w:rsid w:val="00942DAD"/>
    <w:rsid w:val="00943359"/>
    <w:rsid w:val="00952AEC"/>
    <w:rsid w:val="00963124"/>
    <w:rsid w:val="0097214D"/>
    <w:rsid w:val="009724AC"/>
    <w:rsid w:val="00994B30"/>
    <w:rsid w:val="009A5639"/>
    <w:rsid w:val="009A6188"/>
    <w:rsid w:val="009B3AC7"/>
    <w:rsid w:val="009B3B75"/>
    <w:rsid w:val="009B666C"/>
    <w:rsid w:val="009C08E2"/>
    <w:rsid w:val="009D287D"/>
    <w:rsid w:val="009D6FA9"/>
    <w:rsid w:val="009E22FB"/>
    <w:rsid w:val="009E27E8"/>
    <w:rsid w:val="009E52AD"/>
    <w:rsid w:val="009F2BEE"/>
    <w:rsid w:val="009F4F01"/>
    <w:rsid w:val="009F7234"/>
    <w:rsid w:val="00A009AE"/>
    <w:rsid w:val="00A012AB"/>
    <w:rsid w:val="00A051BB"/>
    <w:rsid w:val="00A07117"/>
    <w:rsid w:val="00A1734D"/>
    <w:rsid w:val="00A210CD"/>
    <w:rsid w:val="00A235CA"/>
    <w:rsid w:val="00A32261"/>
    <w:rsid w:val="00A3719C"/>
    <w:rsid w:val="00A4014B"/>
    <w:rsid w:val="00A40610"/>
    <w:rsid w:val="00A46404"/>
    <w:rsid w:val="00A50037"/>
    <w:rsid w:val="00A54864"/>
    <w:rsid w:val="00A56C19"/>
    <w:rsid w:val="00A61A4C"/>
    <w:rsid w:val="00A61E96"/>
    <w:rsid w:val="00A7165C"/>
    <w:rsid w:val="00A762E7"/>
    <w:rsid w:val="00A77D28"/>
    <w:rsid w:val="00A81490"/>
    <w:rsid w:val="00A85F25"/>
    <w:rsid w:val="00A90D7B"/>
    <w:rsid w:val="00A9423C"/>
    <w:rsid w:val="00A97EBD"/>
    <w:rsid w:val="00AA23C8"/>
    <w:rsid w:val="00AB06BF"/>
    <w:rsid w:val="00AB2851"/>
    <w:rsid w:val="00AC2685"/>
    <w:rsid w:val="00AE08B2"/>
    <w:rsid w:val="00AE3A0F"/>
    <w:rsid w:val="00AE69F4"/>
    <w:rsid w:val="00AF1904"/>
    <w:rsid w:val="00AF251D"/>
    <w:rsid w:val="00AF2BB6"/>
    <w:rsid w:val="00AF3415"/>
    <w:rsid w:val="00AF39CA"/>
    <w:rsid w:val="00AF3EBB"/>
    <w:rsid w:val="00B166D2"/>
    <w:rsid w:val="00B236C8"/>
    <w:rsid w:val="00B34302"/>
    <w:rsid w:val="00B47902"/>
    <w:rsid w:val="00B50F16"/>
    <w:rsid w:val="00B63A8C"/>
    <w:rsid w:val="00B7191F"/>
    <w:rsid w:val="00B71C62"/>
    <w:rsid w:val="00B72658"/>
    <w:rsid w:val="00B72E8E"/>
    <w:rsid w:val="00B7498A"/>
    <w:rsid w:val="00B92FA6"/>
    <w:rsid w:val="00B96153"/>
    <w:rsid w:val="00BA14AD"/>
    <w:rsid w:val="00BA55B0"/>
    <w:rsid w:val="00BA71D1"/>
    <w:rsid w:val="00BB11DA"/>
    <w:rsid w:val="00BB41CE"/>
    <w:rsid w:val="00BC001A"/>
    <w:rsid w:val="00BC0BC2"/>
    <w:rsid w:val="00BC5C96"/>
    <w:rsid w:val="00BC5EA2"/>
    <w:rsid w:val="00BD3F38"/>
    <w:rsid w:val="00BF14C5"/>
    <w:rsid w:val="00BF1D73"/>
    <w:rsid w:val="00BF2174"/>
    <w:rsid w:val="00BF4B8A"/>
    <w:rsid w:val="00BF5F2F"/>
    <w:rsid w:val="00BF7A86"/>
    <w:rsid w:val="00C01812"/>
    <w:rsid w:val="00C02F14"/>
    <w:rsid w:val="00C07364"/>
    <w:rsid w:val="00C106D9"/>
    <w:rsid w:val="00C2110B"/>
    <w:rsid w:val="00C34066"/>
    <w:rsid w:val="00C340C5"/>
    <w:rsid w:val="00C40853"/>
    <w:rsid w:val="00C43BF3"/>
    <w:rsid w:val="00C51B0F"/>
    <w:rsid w:val="00C560F1"/>
    <w:rsid w:val="00C5717B"/>
    <w:rsid w:val="00C669C8"/>
    <w:rsid w:val="00C732A6"/>
    <w:rsid w:val="00C80162"/>
    <w:rsid w:val="00C81B9F"/>
    <w:rsid w:val="00C95D69"/>
    <w:rsid w:val="00CA0D40"/>
    <w:rsid w:val="00CB764A"/>
    <w:rsid w:val="00CB774F"/>
    <w:rsid w:val="00CC06C3"/>
    <w:rsid w:val="00CC1159"/>
    <w:rsid w:val="00CC5226"/>
    <w:rsid w:val="00CD034F"/>
    <w:rsid w:val="00CD4962"/>
    <w:rsid w:val="00CD6240"/>
    <w:rsid w:val="00CE11AE"/>
    <w:rsid w:val="00CE71F6"/>
    <w:rsid w:val="00CE72A0"/>
    <w:rsid w:val="00CF4137"/>
    <w:rsid w:val="00D018FA"/>
    <w:rsid w:val="00D033BE"/>
    <w:rsid w:val="00D05025"/>
    <w:rsid w:val="00D128A4"/>
    <w:rsid w:val="00D34D5E"/>
    <w:rsid w:val="00D42B6A"/>
    <w:rsid w:val="00D4318A"/>
    <w:rsid w:val="00D43DD3"/>
    <w:rsid w:val="00D45E78"/>
    <w:rsid w:val="00D463AA"/>
    <w:rsid w:val="00D51B39"/>
    <w:rsid w:val="00D5792C"/>
    <w:rsid w:val="00D624FA"/>
    <w:rsid w:val="00D67379"/>
    <w:rsid w:val="00D743FE"/>
    <w:rsid w:val="00D758CE"/>
    <w:rsid w:val="00D83213"/>
    <w:rsid w:val="00D86F19"/>
    <w:rsid w:val="00D87E89"/>
    <w:rsid w:val="00D92AB7"/>
    <w:rsid w:val="00D945F5"/>
    <w:rsid w:val="00D968CA"/>
    <w:rsid w:val="00D97271"/>
    <w:rsid w:val="00DA6CEA"/>
    <w:rsid w:val="00DB74E3"/>
    <w:rsid w:val="00DC1F4C"/>
    <w:rsid w:val="00DC4838"/>
    <w:rsid w:val="00DC51CE"/>
    <w:rsid w:val="00DD0610"/>
    <w:rsid w:val="00DD29A2"/>
    <w:rsid w:val="00DD6FAF"/>
    <w:rsid w:val="00DE57BD"/>
    <w:rsid w:val="00DE7245"/>
    <w:rsid w:val="00DF01E1"/>
    <w:rsid w:val="00DF2CF2"/>
    <w:rsid w:val="00DF55E2"/>
    <w:rsid w:val="00DF7F77"/>
    <w:rsid w:val="00E03FDF"/>
    <w:rsid w:val="00E22418"/>
    <w:rsid w:val="00E250AF"/>
    <w:rsid w:val="00E25D72"/>
    <w:rsid w:val="00E26B35"/>
    <w:rsid w:val="00E270F6"/>
    <w:rsid w:val="00E37398"/>
    <w:rsid w:val="00E41D0C"/>
    <w:rsid w:val="00E50977"/>
    <w:rsid w:val="00E53645"/>
    <w:rsid w:val="00E56399"/>
    <w:rsid w:val="00E56C42"/>
    <w:rsid w:val="00E5747C"/>
    <w:rsid w:val="00E6094C"/>
    <w:rsid w:val="00E62A26"/>
    <w:rsid w:val="00E63A5C"/>
    <w:rsid w:val="00E64AD2"/>
    <w:rsid w:val="00E666E0"/>
    <w:rsid w:val="00E6705A"/>
    <w:rsid w:val="00E70F6D"/>
    <w:rsid w:val="00E7624B"/>
    <w:rsid w:val="00E80B43"/>
    <w:rsid w:val="00E86A71"/>
    <w:rsid w:val="00E9012C"/>
    <w:rsid w:val="00E94798"/>
    <w:rsid w:val="00E95A33"/>
    <w:rsid w:val="00EA46D0"/>
    <w:rsid w:val="00EA7D64"/>
    <w:rsid w:val="00EC2154"/>
    <w:rsid w:val="00EC78BD"/>
    <w:rsid w:val="00ED079B"/>
    <w:rsid w:val="00ED2A09"/>
    <w:rsid w:val="00EE6A61"/>
    <w:rsid w:val="00EF7366"/>
    <w:rsid w:val="00F00D87"/>
    <w:rsid w:val="00F00FF3"/>
    <w:rsid w:val="00F05A50"/>
    <w:rsid w:val="00F05D7F"/>
    <w:rsid w:val="00F06A90"/>
    <w:rsid w:val="00F12579"/>
    <w:rsid w:val="00F1383D"/>
    <w:rsid w:val="00F13B1D"/>
    <w:rsid w:val="00F320C4"/>
    <w:rsid w:val="00F41037"/>
    <w:rsid w:val="00F50BB5"/>
    <w:rsid w:val="00F512EB"/>
    <w:rsid w:val="00F604ED"/>
    <w:rsid w:val="00F64B55"/>
    <w:rsid w:val="00F67E5F"/>
    <w:rsid w:val="00F70297"/>
    <w:rsid w:val="00F70C09"/>
    <w:rsid w:val="00F75EC1"/>
    <w:rsid w:val="00F82F6F"/>
    <w:rsid w:val="00F836B5"/>
    <w:rsid w:val="00F85260"/>
    <w:rsid w:val="00F86BC1"/>
    <w:rsid w:val="00F87913"/>
    <w:rsid w:val="00F91292"/>
    <w:rsid w:val="00F92843"/>
    <w:rsid w:val="00FA0CB4"/>
    <w:rsid w:val="00FB2CD1"/>
    <w:rsid w:val="00FB50FA"/>
    <w:rsid w:val="00FC0D95"/>
    <w:rsid w:val="00FC6F37"/>
    <w:rsid w:val="00FD3C50"/>
    <w:rsid w:val="00FD463A"/>
    <w:rsid w:val="00FD4A2D"/>
    <w:rsid w:val="00FE5590"/>
    <w:rsid w:val="00FF1925"/>
    <w:rsid w:val="00FF2583"/>
    <w:rsid w:val="00FF53B4"/>
    <w:rsid w:val="00FF5A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B178C"/>
  <w15:chartTrackingRefBased/>
  <w15:docId w15:val="{CC4B01BB-FEBE-CC47-B5D5-F9B8383E9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00B13"/>
    <w:rPr>
      <w:rFonts w:ascii="Times New Roman" w:eastAsia="Times New Roman" w:hAnsi="Times New Roman" w:cs="Times New Roman"/>
      <w:lang w:eastAsia="it-IT"/>
    </w:rPr>
  </w:style>
  <w:style w:type="paragraph" w:styleId="Titolo1">
    <w:name w:val="heading 1"/>
    <w:basedOn w:val="Normale"/>
    <w:next w:val="Normale"/>
    <w:link w:val="Titolo1Carattere"/>
    <w:uiPriority w:val="9"/>
    <w:qFormat/>
    <w:rsid w:val="00F06A90"/>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Titolo2">
    <w:name w:val="heading 2"/>
    <w:basedOn w:val="Normale"/>
    <w:link w:val="Titolo2Carattere"/>
    <w:uiPriority w:val="9"/>
    <w:qFormat/>
    <w:rsid w:val="00520834"/>
    <w:pPr>
      <w:spacing w:before="100" w:beforeAutospacing="1" w:after="100" w:afterAutospacing="1"/>
      <w:outlineLvl w:val="1"/>
    </w:pPr>
    <w:rPr>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6461C8"/>
    <w:rPr>
      <w:b/>
      <w:bCs/>
    </w:rPr>
  </w:style>
  <w:style w:type="paragraph" w:styleId="Intestazione">
    <w:name w:val="header"/>
    <w:basedOn w:val="Normale"/>
    <w:link w:val="IntestazioneCarattere"/>
    <w:uiPriority w:val="99"/>
    <w:unhideWhenUsed/>
    <w:rsid w:val="00E22418"/>
    <w:pPr>
      <w:tabs>
        <w:tab w:val="center" w:pos="4819"/>
        <w:tab w:val="right" w:pos="9638"/>
      </w:tabs>
    </w:pPr>
    <w:rPr>
      <w:rFonts w:asciiTheme="minorHAnsi" w:eastAsiaTheme="minorHAnsi" w:hAnsiTheme="minorHAnsi" w:cstheme="minorBidi"/>
      <w:lang w:eastAsia="en-US"/>
    </w:rPr>
  </w:style>
  <w:style w:type="character" w:customStyle="1" w:styleId="IntestazioneCarattere">
    <w:name w:val="Intestazione Carattere"/>
    <w:basedOn w:val="Carpredefinitoparagrafo"/>
    <w:link w:val="Intestazione"/>
    <w:uiPriority w:val="99"/>
    <w:rsid w:val="00E22418"/>
  </w:style>
  <w:style w:type="paragraph" w:styleId="Pidipagina">
    <w:name w:val="footer"/>
    <w:basedOn w:val="Normale"/>
    <w:link w:val="PidipaginaCarattere"/>
    <w:uiPriority w:val="99"/>
    <w:unhideWhenUsed/>
    <w:rsid w:val="00E22418"/>
    <w:pPr>
      <w:tabs>
        <w:tab w:val="center" w:pos="4819"/>
        <w:tab w:val="right" w:pos="9638"/>
      </w:tabs>
    </w:pPr>
    <w:rPr>
      <w:rFonts w:asciiTheme="minorHAnsi" w:eastAsiaTheme="minorHAnsi" w:hAnsiTheme="minorHAnsi" w:cstheme="minorBidi"/>
      <w:lang w:eastAsia="en-US"/>
    </w:rPr>
  </w:style>
  <w:style w:type="character" w:customStyle="1" w:styleId="PidipaginaCarattere">
    <w:name w:val="Piè di pagina Carattere"/>
    <w:basedOn w:val="Carpredefinitoparagrafo"/>
    <w:link w:val="Pidipagina"/>
    <w:uiPriority w:val="99"/>
    <w:rsid w:val="00E22418"/>
  </w:style>
  <w:style w:type="paragraph" w:styleId="NormaleWeb">
    <w:name w:val="Normal (Web)"/>
    <w:basedOn w:val="Normale"/>
    <w:uiPriority w:val="99"/>
    <w:unhideWhenUsed/>
    <w:rsid w:val="00A1734D"/>
    <w:pPr>
      <w:spacing w:before="100" w:beforeAutospacing="1" w:after="100" w:afterAutospacing="1"/>
    </w:pPr>
  </w:style>
  <w:style w:type="paragraph" w:styleId="Paragrafoelenco">
    <w:name w:val="List Paragraph"/>
    <w:basedOn w:val="Normale"/>
    <w:uiPriority w:val="34"/>
    <w:qFormat/>
    <w:rsid w:val="00673185"/>
    <w:pPr>
      <w:ind w:left="720"/>
      <w:contextualSpacing/>
    </w:pPr>
    <w:rPr>
      <w:rFonts w:asciiTheme="minorHAnsi" w:eastAsiaTheme="minorHAnsi" w:hAnsiTheme="minorHAnsi" w:cstheme="minorBidi"/>
      <w:lang w:eastAsia="en-US"/>
    </w:rPr>
  </w:style>
  <w:style w:type="paragraph" w:styleId="Revisione">
    <w:name w:val="Revision"/>
    <w:hidden/>
    <w:uiPriority w:val="99"/>
    <w:semiHidden/>
    <w:rsid w:val="00124777"/>
  </w:style>
  <w:style w:type="character" w:customStyle="1" w:styleId="Titolo2Carattere">
    <w:name w:val="Titolo 2 Carattere"/>
    <w:basedOn w:val="Carpredefinitoparagrafo"/>
    <w:link w:val="Titolo2"/>
    <w:uiPriority w:val="9"/>
    <w:rsid w:val="00520834"/>
    <w:rPr>
      <w:rFonts w:ascii="Times New Roman" w:eastAsia="Times New Roman" w:hAnsi="Times New Roman" w:cs="Times New Roman"/>
      <w:b/>
      <w:bCs/>
      <w:sz w:val="36"/>
      <w:szCs w:val="36"/>
      <w:lang w:eastAsia="it-IT"/>
    </w:rPr>
  </w:style>
  <w:style w:type="character" w:customStyle="1" w:styleId="Titolo1Carattere">
    <w:name w:val="Titolo 1 Carattere"/>
    <w:basedOn w:val="Carpredefinitoparagrafo"/>
    <w:link w:val="Titolo1"/>
    <w:uiPriority w:val="9"/>
    <w:rsid w:val="00F06A90"/>
    <w:rPr>
      <w:rFonts w:asciiTheme="majorHAnsi" w:eastAsiaTheme="majorEastAsia" w:hAnsiTheme="majorHAnsi" w:cstheme="majorBidi"/>
      <w:color w:val="2F5496" w:themeColor="accent1" w:themeShade="BF"/>
      <w:sz w:val="32"/>
      <w:szCs w:val="32"/>
    </w:rPr>
  </w:style>
  <w:style w:type="character" w:styleId="Collegamentoipertestuale">
    <w:name w:val="Hyperlink"/>
    <w:basedOn w:val="Carpredefinitoparagrafo"/>
    <w:uiPriority w:val="99"/>
    <w:unhideWhenUsed/>
    <w:rsid w:val="00E6094C"/>
    <w:rPr>
      <w:color w:val="0563C1" w:themeColor="hyperlink"/>
      <w:u w:val="single"/>
    </w:rPr>
  </w:style>
  <w:style w:type="character" w:customStyle="1" w:styleId="Menzionenonrisolta1">
    <w:name w:val="Menzione non risolta1"/>
    <w:basedOn w:val="Carpredefinitoparagrafo"/>
    <w:uiPriority w:val="99"/>
    <w:semiHidden/>
    <w:unhideWhenUsed/>
    <w:rsid w:val="00E6094C"/>
    <w:rPr>
      <w:color w:val="605E5C"/>
      <w:shd w:val="clear" w:color="auto" w:fill="E1DFDD"/>
    </w:rPr>
  </w:style>
  <w:style w:type="character" w:styleId="Numeropagina">
    <w:name w:val="page number"/>
    <w:basedOn w:val="Carpredefinitoparagrafo"/>
    <w:uiPriority w:val="99"/>
    <w:semiHidden/>
    <w:unhideWhenUsed/>
    <w:rsid w:val="003556E4"/>
  </w:style>
  <w:style w:type="paragraph" w:styleId="Testofumetto">
    <w:name w:val="Balloon Text"/>
    <w:basedOn w:val="Normale"/>
    <w:link w:val="TestofumettoCarattere"/>
    <w:uiPriority w:val="99"/>
    <w:semiHidden/>
    <w:unhideWhenUsed/>
    <w:rsid w:val="00BC5EA2"/>
    <w:rPr>
      <w:rFonts w:ascii="Segoe UI" w:eastAsiaTheme="minorHAnsi" w:hAnsi="Segoe UI" w:cs="Segoe UI"/>
      <w:sz w:val="18"/>
      <w:szCs w:val="18"/>
      <w:lang w:eastAsia="en-US"/>
    </w:rPr>
  </w:style>
  <w:style w:type="character" w:customStyle="1" w:styleId="TestofumettoCarattere">
    <w:name w:val="Testo fumetto Carattere"/>
    <w:basedOn w:val="Carpredefinitoparagrafo"/>
    <w:link w:val="Testofumetto"/>
    <w:uiPriority w:val="99"/>
    <w:semiHidden/>
    <w:rsid w:val="00BC5EA2"/>
    <w:rPr>
      <w:rFonts w:ascii="Segoe UI" w:hAnsi="Segoe UI" w:cs="Segoe UI"/>
      <w:sz w:val="18"/>
      <w:szCs w:val="18"/>
    </w:rPr>
  </w:style>
  <w:style w:type="paragraph" w:customStyle="1" w:styleId="xmsoplaintext">
    <w:name w:val="x_msoplaintext"/>
    <w:basedOn w:val="Normale"/>
    <w:rsid w:val="00B7498A"/>
    <w:pPr>
      <w:spacing w:before="100" w:beforeAutospacing="1" w:after="100" w:afterAutospacing="1"/>
    </w:pPr>
  </w:style>
  <w:style w:type="character" w:customStyle="1" w:styleId="apple-converted-space">
    <w:name w:val="apple-converted-space"/>
    <w:basedOn w:val="Carpredefinitoparagrafo"/>
    <w:rsid w:val="00B7498A"/>
  </w:style>
  <w:style w:type="paragraph" w:customStyle="1" w:styleId="xmsolistparagraph">
    <w:name w:val="x_msolistparagraph"/>
    <w:basedOn w:val="Normale"/>
    <w:rsid w:val="00B7498A"/>
    <w:pPr>
      <w:spacing w:before="100" w:beforeAutospacing="1" w:after="100" w:afterAutospacing="1"/>
    </w:pPr>
  </w:style>
  <w:style w:type="character" w:customStyle="1" w:styleId="Menzionenonrisolta2">
    <w:name w:val="Menzione non risolta2"/>
    <w:basedOn w:val="Carpredefinitoparagrafo"/>
    <w:uiPriority w:val="99"/>
    <w:semiHidden/>
    <w:unhideWhenUsed/>
    <w:rsid w:val="00F86BC1"/>
    <w:rPr>
      <w:color w:val="605E5C"/>
      <w:shd w:val="clear" w:color="auto" w:fill="E1DFDD"/>
    </w:rPr>
  </w:style>
  <w:style w:type="character" w:styleId="Collegamentovisitato">
    <w:name w:val="FollowedHyperlink"/>
    <w:basedOn w:val="Carpredefinitoparagrafo"/>
    <w:uiPriority w:val="99"/>
    <w:semiHidden/>
    <w:unhideWhenUsed/>
    <w:rsid w:val="0031080C"/>
    <w:rPr>
      <w:color w:val="954F72" w:themeColor="followedHyperlink"/>
      <w:u w:val="single"/>
    </w:rPr>
  </w:style>
  <w:style w:type="character" w:customStyle="1" w:styleId="Menzionenonrisolta3">
    <w:name w:val="Menzione non risolta3"/>
    <w:basedOn w:val="Carpredefinitoparagrafo"/>
    <w:uiPriority w:val="99"/>
    <w:semiHidden/>
    <w:unhideWhenUsed/>
    <w:rsid w:val="000A4FC0"/>
    <w:rPr>
      <w:color w:val="605E5C"/>
      <w:shd w:val="clear" w:color="auto" w:fill="E1DFDD"/>
    </w:rPr>
  </w:style>
  <w:style w:type="character" w:customStyle="1" w:styleId="Menzionenonrisolta4">
    <w:name w:val="Menzione non risolta4"/>
    <w:basedOn w:val="Carpredefinitoparagrafo"/>
    <w:uiPriority w:val="99"/>
    <w:semiHidden/>
    <w:unhideWhenUsed/>
    <w:rsid w:val="001A3F0C"/>
    <w:rPr>
      <w:color w:val="605E5C"/>
      <w:shd w:val="clear" w:color="auto" w:fill="E1DFDD"/>
    </w:rPr>
  </w:style>
  <w:style w:type="paragraph" w:customStyle="1" w:styleId="xmsonormal">
    <w:name w:val="x_msonormal"/>
    <w:basedOn w:val="Normale"/>
    <w:rsid w:val="00516421"/>
    <w:pPr>
      <w:spacing w:before="100" w:beforeAutospacing="1" w:after="100" w:afterAutospacing="1"/>
    </w:pPr>
  </w:style>
  <w:style w:type="character" w:customStyle="1" w:styleId="normaltextrun">
    <w:name w:val="normaltextrun"/>
    <w:basedOn w:val="Carpredefinitoparagrafo"/>
    <w:rsid w:val="00D033BE"/>
  </w:style>
  <w:style w:type="paragraph" w:customStyle="1" w:styleId="paragraph">
    <w:name w:val="paragraph"/>
    <w:basedOn w:val="Normale"/>
    <w:rsid w:val="001C3663"/>
    <w:pPr>
      <w:spacing w:before="100" w:beforeAutospacing="1" w:after="100" w:afterAutospacing="1"/>
    </w:pPr>
  </w:style>
  <w:style w:type="character" w:customStyle="1" w:styleId="bumpedfont15">
    <w:name w:val="bumpedfont15"/>
    <w:basedOn w:val="Carpredefinitoparagrafo"/>
    <w:rsid w:val="005A6642"/>
  </w:style>
  <w:style w:type="character" w:styleId="Menzionenonrisolta">
    <w:name w:val="Unresolved Mention"/>
    <w:basedOn w:val="Carpredefinitoparagrafo"/>
    <w:uiPriority w:val="99"/>
    <w:semiHidden/>
    <w:unhideWhenUsed/>
    <w:rsid w:val="008C3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1413">
      <w:bodyDiv w:val="1"/>
      <w:marLeft w:val="0"/>
      <w:marRight w:val="0"/>
      <w:marTop w:val="0"/>
      <w:marBottom w:val="0"/>
      <w:divBdr>
        <w:top w:val="none" w:sz="0" w:space="0" w:color="auto"/>
        <w:left w:val="none" w:sz="0" w:space="0" w:color="auto"/>
        <w:bottom w:val="none" w:sz="0" w:space="0" w:color="auto"/>
        <w:right w:val="none" w:sz="0" w:space="0" w:color="auto"/>
      </w:divBdr>
      <w:divsChild>
        <w:div w:id="1558053628">
          <w:marLeft w:val="0"/>
          <w:marRight w:val="0"/>
          <w:marTop w:val="0"/>
          <w:marBottom w:val="0"/>
          <w:divBdr>
            <w:top w:val="none" w:sz="0" w:space="0" w:color="auto"/>
            <w:left w:val="none" w:sz="0" w:space="0" w:color="auto"/>
            <w:bottom w:val="none" w:sz="0" w:space="0" w:color="auto"/>
            <w:right w:val="none" w:sz="0" w:space="0" w:color="auto"/>
          </w:divBdr>
          <w:divsChild>
            <w:div w:id="220943008">
              <w:marLeft w:val="0"/>
              <w:marRight w:val="0"/>
              <w:marTop w:val="0"/>
              <w:marBottom w:val="0"/>
              <w:divBdr>
                <w:top w:val="none" w:sz="0" w:space="0" w:color="auto"/>
                <w:left w:val="none" w:sz="0" w:space="0" w:color="auto"/>
                <w:bottom w:val="none" w:sz="0" w:space="0" w:color="auto"/>
                <w:right w:val="none" w:sz="0" w:space="0" w:color="auto"/>
              </w:divBdr>
              <w:divsChild>
                <w:div w:id="13814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06123">
      <w:bodyDiv w:val="1"/>
      <w:marLeft w:val="0"/>
      <w:marRight w:val="0"/>
      <w:marTop w:val="0"/>
      <w:marBottom w:val="0"/>
      <w:divBdr>
        <w:top w:val="none" w:sz="0" w:space="0" w:color="auto"/>
        <w:left w:val="none" w:sz="0" w:space="0" w:color="auto"/>
        <w:bottom w:val="none" w:sz="0" w:space="0" w:color="auto"/>
        <w:right w:val="none" w:sz="0" w:space="0" w:color="auto"/>
      </w:divBdr>
      <w:divsChild>
        <w:div w:id="521433476">
          <w:marLeft w:val="0"/>
          <w:marRight w:val="0"/>
          <w:marTop w:val="0"/>
          <w:marBottom w:val="0"/>
          <w:divBdr>
            <w:top w:val="none" w:sz="0" w:space="0" w:color="auto"/>
            <w:left w:val="none" w:sz="0" w:space="0" w:color="auto"/>
            <w:bottom w:val="none" w:sz="0" w:space="0" w:color="auto"/>
            <w:right w:val="none" w:sz="0" w:space="0" w:color="auto"/>
          </w:divBdr>
          <w:divsChild>
            <w:div w:id="1291322769">
              <w:marLeft w:val="0"/>
              <w:marRight w:val="0"/>
              <w:marTop w:val="0"/>
              <w:marBottom w:val="0"/>
              <w:divBdr>
                <w:top w:val="none" w:sz="0" w:space="0" w:color="auto"/>
                <w:left w:val="none" w:sz="0" w:space="0" w:color="auto"/>
                <w:bottom w:val="none" w:sz="0" w:space="0" w:color="auto"/>
                <w:right w:val="none" w:sz="0" w:space="0" w:color="auto"/>
              </w:divBdr>
              <w:divsChild>
                <w:div w:id="107238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92059">
      <w:bodyDiv w:val="1"/>
      <w:marLeft w:val="0"/>
      <w:marRight w:val="0"/>
      <w:marTop w:val="0"/>
      <w:marBottom w:val="0"/>
      <w:divBdr>
        <w:top w:val="none" w:sz="0" w:space="0" w:color="auto"/>
        <w:left w:val="none" w:sz="0" w:space="0" w:color="auto"/>
        <w:bottom w:val="none" w:sz="0" w:space="0" w:color="auto"/>
        <w:right w:val="none" w:sz="0" w:space="0" w:color="auto"/>
      </w:divBdr>
    </w:div>
    <w:div w:id="196898626">
      <w:bodyDiv w:val="1"/>
      <w:marLeft w:val="0"/>
      <w:marRight w:val="0"/>
      <w:marTop w:val="0"/>
      <w:marBottom w:val="0"/>
      <w:divBdr>
        <w:top w:val="none" w:sz="0" w:space="0" w:color="auto"/>
        <w:left w:val="none" w:sz="0" w:space="0" w:color="auto"/>
        <w:bottom w:val="none" w:sz="0" w:space="0" w:color="auto"/>
        <w:right w:val="none" w:sz="0" w:space="0" w:color="auto"/>
      </w:divBdr>
    </w:div>
    <w:div w:id="221988926">
      <w:bodyDiv w:val="1"/>
      <w:marLeft w:val="0"/>
      <w:marRight w:val="0"/>
      <w:marTop w:val="0"/>
      <w:marBottom w:val="0"/>
      <w:divBdr>
        <w:top w:val="none" w:sz="0" w:space="0" w:color="auto"/>
        <w:left w:val="none" w:sz="0" w:space="0" w:color="auto"/>
        <w:bottom w:val="none" w:sz="0" w:space="0" w:color="auto"/>
        <w:right w:val="none" w:sz="0" w:space="0" w:color="auto"/>
      </w:divBdr>
    </w:div>
    <w:div w:id="281693645">
      <w:bodyDiv w:val="1"/>
      <w:marLeft w:val="0"/>
      <w:marRight w:val="0"/>
      <w:marTop w:val="0"/>
      <w:marBottom w:val="0"/>
      <w:divBdr>
        <w:top w:val="none" w:sz="0" w:space="0" w:color="auto"/>
        <w:left w:val="none" w:sz="0" w:space="0" w:color="auto"/>
        <w:bottom w:val="none" w:sz="0" w:space="0" w:color="auto"/>
        <w:right w:val="none" w:sz="0" w:space="0" w:color="auto"/>
      </w:divBdr>
    </w:div>
    <w:div w:id="290942563">
      <w:bodyDiv w:val="1"/>
      <w:marLeft w:val="0"/>
      <w:marRight w:val="0"/>
      <w:marTop w:val="0"/>
      <w:marBottom w:val="0"/>
      <w:divBdr>
        <w:top w:val="none" w:sz="0" w:space="0" w:color="auto"/>
        <w:left w:val="none" w:sz="0" w:space="0" w:color="auto"/>
        <w:bottom w:val="none" w:sz="0" w:space="0" w:color="auto"/>
        <w:right w:val="none" w:sz="0" w:space="0" w:color="auto"/>
      </w:divBdr>
    </w:div>
    <w:div w:id="319584166">
      <w:bodyDiv w:val="1"/>
      <w:marLeft w:val="0"/>
      <w:marRight w:val="0"/>
      <w:marTop w:val="0"/>
      <w:marBottom w:val="0"/>
      <w:divBdr>
        <w:top w:val="none" w:sz="0" w:space="0" w:color="auto"/>
        <w:left w:val="none" w:sz="0" w:space="0" w:color="auto"/>
        <w:bottom w:val="none" w:sz="0" w:space="0" w:color="auto"/>
        <w:right w:val="none" w:sz="0" w:space="0" w:color="auto"/>
      </w:divBdr>
    </w:div>
    <w:div w:id="341779616">
      <w:bodyDiv w:val="1"/>
      <w:marLeft w:val="0"/>
      <w:marRight w:val="0"/>
      <w:marTop w:val="0"/>
      <w:marBottom w:val="0"/>
      <w:divBdr>
        <w:top w:val="none" w:sz="0" w:space="0" w:color="auto"/>
        <w:left w:val="none" w:sz="0" w:space="0" w:color="auto"/>
        <w:bottom w:val="none" w:sz="0" w:space="0" w:color="auto"/>
        <w:right w:val="none" w:sz="0" w:space="0" w:color="auto"/>
      </w:divBdr>
    </w:div>
    <w:div w:id="398096288">
      <w:bodyDiv w:val="1"/>
      <w:marLeft w:val="0"/>
      <w:marRight w:val="0"/>
      <w:marTop w:val="0"/>
      <w:marBottom w:val="0"/>
      <w:divBdr>
        <w:top w:val="none" w:sz="0" w:space="0" w:color="auto"/>
        <w:left w:val="none" w:sz="0" w:space="0" w:color="auto"/>
        <w:bottom w:val="none" w:sz="0" w:space="0" w:color="auto"/>
        <w:right w:val="none" w:sz="0" w:space="0" w:color="auto"/>
      </w:divBdr>
    </w:div>
    <w:div w:id="426582294">
      <w:bodyDiv w:val="1"/>
      <w:marLeft w:val="0"/>
      <w:marRight w:val="0"/>
      <w:marTop w:val="0"/>
      <w:marBottom w:val="0"/>
      <w:divBdr>
        <w:top w:val="none" w:sz="0" w:space="0" w:color="auto"/>
        <w:left w:val="none" w:sz="0" w:space="0" w:color="auto"/>
        <w:bottom w:val="none" w:sz="0" w:space="0" w:color="auto"/>
        <w:right w:val="none" w:sz="0" w:space="0" w:color="auto"/>
      </w:divBdr>
    </w:div>
    <w:div w:id="468323558">
      <w:bodyDiv w:val="1"/>
      <w:marLeft w:val="0"/>
      <w:marRight w:val="0"/>
      <w:marTop w:val="0"/>
      <w:marBottom w:val="0"/>
      <w:divBdr>
        <w:top w:val="none" w:sz="0" w:space="0" w:color="auto"/>
        <w:left w:val="none" w:sz="0" w:space="0" w:color="auto"/>
        <w:bottom w:val="none" w:sz="0" w:space="0" w:color="auto"/>
        <w:right w:val="none" w:sz="0" w:space="0" w:color="auto"/>
      </w:divBdr>
    </w:div>
    <w:div w:id="530610904">
      <w:bodyDiv w:val="1"/>
      <w:marLeft w:val="0"/>
      <w:marRight w:val="0"/>
      <w:marTop w:val="0"/>
      <w:marBottom w:val="0"/>
      <w:divBdr>
        <w:top w:val="none" w:sz="0" w:space="0" w:color="auto"/>
        <w:left w:val="none" w:sz="0" w:space="0" w:color="auto"/>
        <w:bottom w:val="none" w:sz="0" w:space="0" w:color="auto"/>
        <w:right w:val="none" w:sz="0" w:space="0" w:color="auto"/>
      </w:divBdr>
    </w:div>
    <w:div w:id="564415480">
      <w:bodyDiv w:val="1"/>
      <w:marLeft w:val="0"/>
      <w:marRight w:val="0"/>
      <w:marTop w:val="0"/>
      <w:marBottom w:val="0"/>
      <w:divBdr>
        <w:top w:val="none" w:sz="0" w:space="0" w:color="auto"/>
        <w:left w:val="none" w:sz="0" w:space="0" w:color="auto"/>
        <w:bottom w:val="none" w:sz="0" w:space="0" w:color="auto"/>
        <w:right w:val="none" w:sz="0" w:space="0" w:color="auto"/>
      </w:divBdr>
    </w:div>
    <w:div w:id="579099877">
      <w:bodyDiv w:val="1"/>
      <w:marLeft w:val="0"/>
      <w:marRight w:val="0"/>
      <w:marTop w:val="0"/>
      <w:marBottom w:val="0"/>
      <w:divBdr>
        <w:top w:val="none" w:sz="0" w:space="0" w:color="auto"/>
        <w:left w:val="none" w:sz="0" w:space="0" w:color="auto"/>
        <w:bottom w:val="none" w:sz="0" w:space="0" w:color="auto"/>
        <w:right w:val="none" w:sz="0" w:space="0" w:color="auto"/>
      </w:divBdr>
    </w:div>
    <w:div w:id="580143326">
      <w:bodyDiv w:val="1"/>
      <w:marLeft w:val="0"/>
      <w:marRight w:val="0"/>
      <w:marTop w:val="0"/>
      <w:marBottom w:val="0"/>
      <w:divBdr>
        <w:top w:val="none" w:sz="0" w:space="0" w:color="auto"/>
        <w:left w:val="none" w:sz="0" w:space="0" w:color="auto"/>
        <w:bottom w:val="none" w:sz="0" w:space="0" w:color="auto"/>
        <w:right w:val="none" w:sz="0" w:space="0" w:color="auto"/>
      </w:divBdr>
      <w:divsChild>
        <w:div w:id="1933006418">
          <w:marLeft w:val="0"/>
          <w:marRight w:val="0"/>
          <w:marTop w:val="0"/>
          <w:marBottom w:val="0"/>
          <w:divBdr>
            <w:top w:val="none" w:sz="0" w:space="0" w:color="auto"/>
            <w:left w:val="none" w:sz="0" w:space="0" w:color="auto"/>
            <w:bottom w:val="none" w:sz="0" w:space="0" w:color="auto"/>
            <w:right w:val="none" w:sz="0" w:space="0" w:color="auto"/>
          </w:divBdr>
          <w:divsChild>
            <w:div w:id="252395451">
              <w:marLeft w:val="0"/>
              <w:marRight w:val="0"/>
              <w:marTop w:val="0"/>
              <w:marBottom w:val="0"/>
              <w:divBdr>
                <w:top w:val="none" w:sz="0" w:space="0" w:color="auto"/>
                <w:left w:val="none" w:sz="0" w:space="0" w:color="auto"/>
                <w:bottom w:val="none" w:sz="0" w:space="0" w:color="auto"/>
                <w:right w:val="none" w:sz="0" w:space="0" w:color="auto"/>
              </w:divBdr>
              <w:divsChild>
                <w:div w:id="95547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741957">
      <w:bodyDiv w:val="1"/>
      <w:marLeft w:val="0"/>
      <w:marRight w:val="0"/>
      <w:marTop w:val="0"/>
      <w:marBottom w:val="0"/>
      <w:divBdr>
        <w:top w:val="none" w:sz="0" w:space="0" w:color="auto"/>
        <w:left w:val="none" w:sz="0" w:space="0" w:color="auto"/>
        <w:bottom w:val="none" w:sz="0" w:space="0" w:color="auto"/>
        <w:right w:val="none" w:sz="0" w:space="0" w:color="auto"/>
      </w:divBdr>
    </w:div>
    <w:div w:id="602343059">
      <w:bodyDiv w:val="1"/>
      <w:marLeft w:val="0"/>
      <w:marRight w:val="0"/>
      <w:marTop w:val="0"/>
      <w:marBottom w:val="0"/>
      <w:divBdr>
        <w:top w:val="none" w:sz="0" w:space="0" w:color="auto"/>
        <w:left w:val="none" w:sz="0" w:space="0" w:color="auto"/>
        <w:bottom w:val="none" w:sz="0" w:space="0" w:color="auto"/>
        <w:right w:val="none" w:sz="0" w:space="0" w:color="auto"/>
      </w:divBdr>
    </w:div>
    <w:div w:id="614018310">
      <w:bodyDiv w:val="1"/>
      <w:marLeft w:val="0"/>
      <w:marRight w:val="0"/>
      <w:marTop w:val="0"/>
      <w:marBottom w:val="0"/>
      <w:divBdr>
        <w:top w:val="none" w:sz="0" w:space="0" w:color="auto"/>
        <w:left w:val="none" w:sz="0" w:space="0" w:color="auto"/>
        <w:bottom w:val="none" w:sz="0" w:space="0" w:color="auto"/>
        <w:right w:val="none" w:sz="0" w:space="0" w:color="auto"/>
      </w:divBdr>
      <w:divsChild>
        <w:div w:id="1695233702">
          <w:marLeft w:val="0"/>
          <w:marRight w:val="0"/>
          <w:marTop w:val="0"/>
          <w:marBottom w:val="0"/>
          <w:divBdr>
            <w:top w:val="single" w:sz="2" w:space="0" w:color="auto"/>
            <w:left w:val="single" w:sz="2" w:space="0" w:color="auto"/>
            <w:bottom w:val="single" w:sz="6" w:space="0" w:color="auto"/>
            <w:right w:val="single" w:sz="2" w:space="0" w:color="auto"/>
          </w:divBdr>
          <w:divsChild>
            <w:div w:id="617836087">
              <w:marLeft w:val="0"/>
              <w:marRight w:val="0"/>
              <w:marTop w:val="100"/>
              <w:marBottom w:val="100"/>
              <w:divBdr>
                <w:top w:val="single" w:sz="2" w:space="0" w:color="D9D9E3"/>
                <w:left w:val="single" w:sz="2" w:space="0" w:color="D9D9E3"/>
                <w:bottom w:val="single" w:sz="2" w:space="0" w:color="D9D9E3"/>
                <w:right w:val="single" w:sz="2" w:space="0" w:color="D9D9E3"/>
              </w:divBdr>
              <w:divsChild>
                <w:div w:id="1941911770">
                  <w:marLeft w:val="0"/>
                  <w:marRight w:val="0"/>
                  <w:marTop w:val="0"/>
                  <w:marBottom w:val="0"/>
                  <w:divBdr>
                    <w:top w:val="single" w:sz="2" w:space="0" w:color="D9D9E3"/>
                    <w:left w:val="single" w:sz="2" w:space="0" w:color="D9D9E3"/>
                    <w:bottom w:val="single" w:sz="2" w:space="0" w:color="D9D9E3"/>
                    <w:right w:val="single" w:sz="2" w:space="0" w:color="D9D9E3"/>
                  </w:divBdr>
                  <w:divsChild>
                    <w:div w:id="604188628">
                      <w:marLeft w:val="0"/>
                      <w:marRight w:val="0"/>
                      <w:marTop w:val="0"/>
                      <w:marBottom w:val="0"/>
                      <w:divBdr>
                        <w:top w:val="single" w:sz="2" w:space="0" w:color="D9D9E3"/>
                        <w:left w:val="single" w:sz="2" w:space="0" w:color="D9D9E3"/>
                        <w:bottom w:val="single" w:sz="2" w:space="0" w:color="D9D9E3"/>
                        <w:right w:val="single" w:sz="2" w:space="0" w:color="D9D9E3"/>
                      </w:divBdr>
                      <w:divsChild>
                        <w:div w:id="1709992374">
                          <w:marLeft w:val="0"/>
                          <w:marRight w:val="0"/>
                          <w:marTop w:val="0"/>
                          <w:marBottom w:val="0"/>
                          <w:divBdr>
                            <w:top w:val="single" w:sz="2" w:space="0" w:color="D9D9E3"/>
                            <w:left w:val="single" w:sz="2" w:space="0" w:color="D9D9E3"/>
                            <w:bottom w:val="single" w:sz="2" w:space="0" w:color="D9D9E3"/>
                            <w:right w:val="single" w:sz="2" w:space="0" w:color="D9D9E3"/>
                          </w:divBdr>
                          <w:divsChild>
                            <w:div w:id="15395895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40382828">
      <w:bodyDiv w:val="1"/>
      <w:marLeft w:val="0"/>
      <w:marRight w:val="0"/>
      <w:marTop w:val="0"/>
      <w:marBottom w:val="0"/>
      <w:divBdr>
        <w:top w:val="none" w:sz="0" w:space="0" w:color="auto"/>
        <w:left w:val="none" w:sz="0" w:space="0" w:color="auto"/>
        <w:bottom w:val="none" w:sz="0" w:space="0" w:color="auto"/>
        <w:right w:val="none" w:sz="0" w:space="0" w:color="auto"/>
      </w:divBdr>
    </w:div>
    <w:div w:id="647518311">
      <w:bodyDiv w:val="1"/>
      <w:marLeft w:val="0"/>
      <w:marRight w:val="0"/>
      <w:marTop w:val="0"/>
      <w:marBottom w:val="0"/>
      <w:divBdr>
        <w:top w:val="none" w:sz="0" w:space="0" w:color="auto"/>
        <w:left w:val="none" w:sz="0" w:space="0" w:color="auto"/>
        <w:bottom w:val="none" w:sz="0" w:space="0" w:color="auto"/>
        <w:right w:val="none" w:sz="0" w:space="0" w:color="auto"/>
      </w:divBdr>
    </w:div>
    <w:div w:id="706374385">
      <w:bodyDiv w:val="1"/>
      <w:marLeft w:val="0"/>
      <w:marRight w:val="0"/>
      <w:marTop w:val="0"/>
      <w:marBottom w:val="0"/>
      <w:divBdr>
        <w:top w:val="none" w:sz="0" w:space="0" w:color="auto"/>
        <w:left w:val="none" w:sz="0" w:space="0" w:color="auto"/>
        <w:bottom w:val="none" w:sz="0" w:space="0" w:color="auto"/>
        <w:right w:val="none" w:sz="0" w:space="0" w:color="auto"/>
      </w:divBdr>
    </w:div>
    <w:div w:id="729496708">
      <w:bodyDiv w:val="1"/>
      <w:marLeft w:val="0"/>
      <w:marRight w:val="0"/>
      <w:marTop w:val="0"/>
      <w:marBottom w:val="0"/>
      <w:divBdr>
        <w:top w:val="none" w:sz="0" w:space="0" w:color="auto"/>
        <w:left w:val="none" w:sz="0" w:space="0" w:color="auto"/>
        <w:bottom w:val="none" w:sz="0" w:space="0" w:color="auto"/>
        <w:right w:val="none" w:sz="0" w:space="0" w:color="auto"/>
      </w:divBdr>
      <w:divsChild>
        <w:div w:id="808287602">
          <w:marLeft w:val="0"/>
          <w:marRight w:val="0"/>
          <w:marTop w:val="0"/>
          <w:marBottom w:val="0"/>
          <w:divBdr>
            <w:top w:val="none" w:sz="0" w:space="0" w:color="auto"/>
            <w:left w:val="none" w:sz="0" w:space="0" w:color="auto"/>
            <w:bottom w:val="none" w:sz="0" w:space="0" w:color="auto"/>
            <w:right w:val="none" w:sz="0" w:space="0" w:color="auto"/>
          </w:divBdr>
          <w:divsChild>
            <w:div w:id="1439787010">
              <w:marLeft w:val="0"/>
              <w:marRight w:val="0"/>
              <w:marTop w:val="0"/>
              <w:marBottom w:val="0"/>
              <w:divBdr>
                <w:top w:val="none" w:sz="0" w:space="0" w:color="auto"/>
                <w:left w:val="none" w:sz="0" w:space="0" w:color="auto"/>
                <w:bottom w:val="none" w:sz="0" w:space="0" w:color="auto"/>
                <w:right w:val="none" w:sz="0" w:space="0" w:color="auto"/>
              </w:divBdr>
              <w:divsChild>
                <w:div w:id="796459374">
                  <w:marLeft w:val="0"/>
                  <w:marRight w:val="0"/>
                  <w:marTop w:val="0"/>
                  <w:marBottom w:val="0"/>
                  <w:divBdr>
                    <w:top w:val="none" w:sz="0" w:space="0" w:color="auto"/>
                    <w:left w:val="none" w:sz="0" w:space="0" w:color="auto"/>
                    <w:bottom w:val="none" w:sz="0" w:space="0" w:color="auto"/>
                    <w:right w:val="none" w:sz="0" w:space="0" w:color="auto"/>
                  </w:divBdr>
                  <w:divsChild>
                    <w:div w:id="171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507165">
      <w:bodyDiv w:val="1"/>
      <w:marLeft w:val="0"/>
      <w:marRight w:val="0"/>
      <w:marTop w:val="0"/>
      <w:marBottom w:val="0"/>
      <w:divBdr>
        <w:top w:val="none" w:sz="0" w:space="0" w:color="auto"/>
        <w:left w:val="none" w:sz="0" w:space="0" w:color="auto"/>
        <w:bottom w:val="none" w:sz="0" w:space="0" w:color="auto"/>
        <w:right w:val="none" w:sz="0" w:space="0" w:color="auto"/>
      </w:divBdr>
    </w:div>
    <w:div w:id="733703708">
      <w:bodyDiv w:val="1"/>
      <w:marLeft w:val="0"/>
      <w:marRight w:val="0"/>
      <w:marTop w:val="0"/>
      <w:marBottom w:val="0"/>
      <w:divBdr>
        <w:top w:val="none" w:sz="0" w:space="0" w:color="auto"/>
        <w:left w:val="none" w:sz="0" w:space="0" w:color="auto"/>
        <w:bottom w:val="none" w:sz="0" w:space="0" w:color="auto"/>
        <w:right w:val="none" w:sz="0" w:space="0" w:color="auto"/>
      </w:divBdr>
    </w:div>
    <w:div w:id="740637668">
      <w:bodyDiv w:val="1"/>
      <w:marLeft w:val="0"/>
      <w:marRight w:val="0"/>
      <w:marTop w:val="0"/>
      <w:marBottom w:val="0"/>
      <w:divBdr>
        <w:top w:val="none" w:sz="0" w:space="0" w:color="auto"/>
        <w:left w:val="none" w:sz="0" w:space="0" w:color="auto"/>
        <w:bottom w:val="none" w:sz="0" w:space="0" w:color="auto"/>
        <w:right w:val="none" w:sz="0" w:space="0" w:color="auto"/>
      </w:divBdr>
    </w:div>
    <w:div w:id="800924854">
      <w:bodyDiv w:val="1"/>
      <w:marLeft w:val="0"/>
      <w:marRight w:val="0"/>
      <w:marTop w:val="0"/>
      <w:marBottom w:val="0"/>
      <w:divBdr>
        <w:top w:val="none" w:sz="0" w:space="0" w:color="auto"/>
        <w:left w:val="none" w:sz="0" w:space="0" w:color="auto"/>
        <w:bottom w:val="none" w:sz="0" w:space="0" w:color="auto"/>
        <w:right w:val="none" w:sz="0" w:space="0" w:color="auto"/>
      </w:divBdr>
    </w:div>
    <w:div w:id="860630351">
      <w:bodyDiv w:val="1"/>
      <w:marLeft w:val="0"/>
      <w:marRight w:val="0"/>
      <w:marTop w:val="0"/>
      <w:marBottom w:val="0"/>
      <w:divBdr>
        <w:top w:val="none" w:sz="0" w:space="0" w:color="auto"/>
        <w:left w:val="none" w:sz="0" w:space="0" w:color="auto"/>
        <w:bottom w:val="none" w:sz="0" w:space="0" w:color="auto"/>
        <w:right w:val="none" w:sz="0" w:space="0" w:color="auto"/>
      </w:divBdr>
    </w:div>
    <w:div w:id="871378162">
      <w:bodyDiv w:val="1"/>
      <w:marLeft w:val="0"/>
      <w:marRight w:val="0"/>
      <w:marTop w:val="0"/>
      <w:marBottom w:val="0"/>
      <w:divBdr>
        <w:top w:val="none" w:sz="0" w:space="0" w:color="auto"/>
        <w:left w:val="none" w:sz="0" w:space="0" w:color="auto"/>
        <w:bottom w:val="none" w:sz="0" w:space="0" w:color="auto"/>
        <w:right w:val="none" w:sz="0" w:space="0" w:color="auto"/>
      </w:divBdr>
    </w:div>
    <w:div w:id="905533413">
      <w:bodyDiv w:val="1"/>
      <w:marLeft w:val="0"/>
      <w:marRight w:val="0"/>
      <w:marTop w:val="0"/>
      <w:marBottom w:val="0"/>
      <w:divBdr>
        <w:top w:val="none" w:sz="0" w:space="0" w:color="auto"/>
        <w:left w:val="none" w:sz="0" w:space="0" w:color="auto"/>
        <w:bottom w:val="none" w:sz="0" w:space="0" w:color="auto"/>
        <w:right w:val="none" w:sz="0" w:space="0" w:color="auto"/>
      </w:divBdr>
    </w:div>
    <w:div w:id="931014247">
      <w:bodyDiv w:val="1"/>
      <w:marLeft w:val="0"/>
      <w:marRight w:val="0"/>
      <w:marTop w:val="0"/>
      <w:marBottom w:val="0"/>
      <w:divBdr>
        <w:top w:val="none" w:sz="0" w:space="0" w:color="auto"/>
        <w:left w:val="none" w:sz="0" w:space="0" w:color="auto"/>
        <w:bottom w:val="none" w:sz="0" w:space="0" w:color="auto"/>
        <w:right w:val="none" w:sz="0" w:space="0" w:color="auto"/>
      </w:divBdr>
    </w:div>
    <w:div w:id="941064166">
      <w:bodyDiv w:val="1"/>
      <w:marLeft w:val="0"/>
      <w:marRight w:val="0"/>
      <w:marTop w:val="0"/>
      <w:marBottom w:val="0"/>
      <w:divBdr>
        <w:top w:val="none" w:sz="0" w:space="0" w:color="auto"/>
        <w:left w:val="none" w:sz="0" w:space="0" w:color="auto"/>
        <w:bottom w:val="none" w:sz="0" w:space="0" w:color="auto"/>
        <w:right w:val="none" w:sz="0" w:space="0" w:color="auto"/>
      </w:divBdr>
      <w:divsChild>
        <w:div w:id="1461222156">
          <w:marLeft w:val="0"/>
          <w:marRight w:val="0"/>
          <w:marTop w:val="0"/>
          <w:marBottom w:val="0"/>
          <w:divBdr>
            <w:top w:val="single" w:sz="2" w:space="0" w:color="auto"/>
            <w:left w:val="single" w:sz="2" w:space="0" w:color="auto"/>
            <w:bottom w:val="single" w:sz="6" w:space="0" w:color="auto"/>
            <w:right w:val="single" w:sz="2" w:space="0" w:color="auto"/>
          </w:divBdr>
          <w:divsChild>
            <w:div w:id="871579051">
              <w:marLeft w:val="0"/>
              <w:marRight w:val="0"/>
              <w:marTop w:val="100"/>
              <w:marBottom w:val="100"/>
              <w:divBdr>
                <w:top w:val="single" w:sz="2" w:space="0" w:color="D9D9E3"/>
                <w:left w:val="single" w:sz="2" w:space="0" w:color="D9D9E3"/>
                <w:bottom w:val="single" w:sz="2" w:space="0" w:color="D9D9E3"/>
                <w:right w:val="single" w:sz="2" w:space="0" w:color="D9D9E3"/>
              </w:divBdr>
              <w:divsChild>
                <w:div w:id="1640451772">
                  <w:marLeft w:val="0"/>
                  <w:marRight w:val="0"/>
                  <w:marTop w:val="0"/>
                  <w:marBottom w:val="0"/>
                  <w:divBdr>
                    <w:top w:val="single" w:sz="2" w:space="0" w:color="D9D9E3"/>
                    <w:left w:val="single" w:sz="2" w:space="0" w:color="D9D9E3"/>
                    <w:bottom w:val="single" w:sz="2" w:space="0" w:color="D9D9E3"/>
                    <w:right w:val="single" w:sz="2" w:space="0" w:color="D9D9E3"/>
                  </w:divBdr>
                  <w:divsChild>
                    <w:div w:id="11996947">
                      <w:marLeft w:val="0"/>
                      <w:marRight w:val="0"/>
                      <w:marTop w:val="0"/>
                      <w:marBottom w:val="0"/>
                      <w:divBdr>
                        <w:top w:val="single" w:sz="2" w:space="0" w:color="D9D9E3"/>
                        <w:left w:val="single" w:sz="2" w:space="0" w:color="D9D9E3"/>
                        <w:bottom w:val="single" w:sz="2" w:space="0" w:color="D9D9E3"/>
                        <w:right w:val="single" w:sz="2" w:space="0" w:color="D9D9E3"/>
                      </w:divBdr>
                      <w:divsChild>
                        <w:div w:id="526216346">
                          <w:marLeft w:val="0"/>
                          <w:marRight w:val="0"/>
                          <w:marTop w:val="0"/>
                          <w:marBottom w:val="0"/>
                          <w:divBdr>
                            <w:top w:val="single" w:sz="2" w:space="0" w:color="D9D9E3"/>
                            <w:left w:val="single" w:sz="2" w:space="0" w:color="D9D9E3"/>
                            <w:bottom w:val="single" w:sz="2" w:space="0" w:color="D9D9E3"/>
                            <w:right w:val="single" w:sz="2" w:space="0" w:color="D9D9E3"/>
                          </w:divBdr>
                          <w:divsChild>
                            <w:div w:id="15178421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81884656">
      <w:bodyDiv w:val="1"/>
      <w:marLeft w:val="0"/>
      <w:marRight w:val="0"/>
      <w:marTop w:val="0"/>
      <w:marBottom w:val="0"/>
      <w:divBdr>
        <w:top w:val="none" w:sz="0" w:space="0" w:color="auto"/>
        <w:left w:val="none" w:sz="0" w:space="0" w:color="auto"/>
        <w:bottom w:val="none" w:sz="0" w:space="0" w:color="auto"/>
        <w:right w:val="none" w:sz="0" w:space="0" w:color="auto"/>
      </w:divBdr>
    </w:div>
    <w:div w:id="1027827477">
      <w:bodyDiv w:val="1"/>
      <w:marLeft w:val="0"/>
      <w:marRight w:val="0"/>
      <w:marTop w:val="0"/>
      <w:marBottom w:val="0"/>
      <w:divBdr>
        <w:top w:val="none" w:sz="0" w:space="0" w:color="auto"/>
        <w:left w:val="none" w:sz="0" w:space="0" w:color="auto"/>
        <w:bottom w:val="none" w:sz="0" w:space="0" w:color="auto"/>
        <w:right w:val="none" w:sz="0" w:space="0" w:color="auto"/>
      </w:divBdr>
      <w:divsChild>
        <w:div w:id="75980168">
          <w:marLeft w:val="0"/>
          <w:marRight w:val="0"/>
          <w:marTop w:val="0"/>
          <w:marBottom w:val="0"/>
          <w:divBdr>
            <w:top w:val="none" w:sz="0" w:space="0" w:color="auto"/>
            <w:left w:val="none" w:sz="0" w:space="0" w:color="auto"/>
            <w:bottom w:val="none" w:sz="0" w:space="0" w:color="auto"/>
            <w:right w:val="none" w:sz="0" w:space="0" w:color="auto"/>
          </w:divBdr>
          <w:divsChild>
            <w:div w:id="1683817032">
              <w:marLeft w:val="0"/>
              <w:marRight w:val="0"/>
              <w:marTop w:val="0"/>
              <w:marBottom w:val="0"/>
              <w:divBdr>
                <w:top w:val="none" w:sz="0" w:space="0" w:color="auto"/>
                <w:left w:val="none" w:sz="0" w:space="0" w:color="auto"/>
                <w:bottom w:val="none" w:sz="0" w:space="0" w:color="auto"/>
                <w:right w:val="none" w:sz="0" w:space="0" w:color="auto"/>
              </w:divBdr>
              <w:divsChild>
                <w:div w:id="161016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501417">
      <w:bodyDiv w:val="1"/>
      <w:marLeft w:val="0"/>
      <w:marRight w:val="0"/>
      <w:marTop w:val="0"/>
      <w:marBottom w:val="0"/>
      <w:divBdr>
        <w:top w:val="none" w:sz="0" w:space="0" w:color="auto"/>
        <w:left w:val="none" w:sz="0" w:space="0" w:color="auto"/>
        <w:bottom w:val="none" w:sz="0" w:space="0" w:color="auto"/>
        <w:right w:val="none" w:sz="0" w:space="0" w:color="auto"/>
      </w:divBdr>
    </w:div>
    <w:div w:id="1114132323">
      <w:bodyDiv w:val="1"/>
      <w:marLeft w:val="0"/>
      <w:marRight w:val="0"/>
      <w:marTop w:val="0"/>
      <w:marBottom w:val="0"/>
      <w:divBdr>
        <w:top w:val="none" w:sz="0" w:space="0" w:color="auto"/>
        <w:left w:val="none" w:sz="0" w:space="0" w:color="auto"/>
        <w:bottom w:val="none" w:sz="0" w:space="0" w:color="auto"/>
        <w:right w:val="none" w:sz="0" w:space="0" w:color="auto"/>
      </w:divBdr>
      <w:divsChild>
        <w:div w:id="1303267705">
          <w:marLeft w:val="0"/>
          <w:marRight w:val="0"/>
          <w:marTop w:val="0"/>
          <w:marBottom w:val="0"/>
          <w:divBdr>
            <w:top w:val="none" w:sz="0" w:space="0" w:color="auto"/>
            <w:left w:val="none" w:sz="0" w:space="0" w:color="auto"/>
            <w:bottom w:val="none" w:sz="0" w:space="0" w:color="auto"/>
            <w:right w:val="none" w:sz="0" w:space="0" w:color="auto"/>
          </w:divBdr>
          <w:divsChild>
            <w:div w:id="1131241861">
              <w:marLeft w:val="0"/>
              <w:marRight w:val="0"/>
              <w:marTop w:val="0"/>
              <w:marBottom w:val="0"/>
              <w:divBdr>
                <w:top w:val="none" w:sz="0" w:space="0" w:color="auto"/>
                <w:left w:val="none" w:sz="0" w:space="0" w:color="auto"/>
                <w:bottom w:val="none" w:sz="0" w:space="0" w:color="auto"/>
                <w:right w:val="none" w:sz="0" w:space="0" w:color="auto"/>
              </w:divBdr>
              <w:divsChild>
                <w:div w:id="46034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929915">
      <w:bodyDiv w:val="1"/>
      <w:marLeft w:val="0"/>
      <w:marRight w:val="0"/>
      <w:marTop w:val="0"/>
      <w:marBottom w:val="0"/>
      <w:divBdr>
        <w:top w:val="none" w:sz="0" w:space="0" w:color="auto"/>
        <w:left w:val="none" w:sz="0" w:space="0" w:color="auto"/>
        <w:bottom w:val="none" w:sz="0" w:space="0" w:color="auto"/>
        <w:right w:val="none" w:sz="0" w:space="0" w:color="auto"/>
      </w:divBdr>
    </w:div>
    <w:div w:id="1162046400">
      <w:bodyDiv w:val="1"/>
      <w:marLeft w:val="0"/>
      <w:marRight w:val="0"/>
      <w:marTop w:val="0"/>
      <w:marBottom w:val="0"/>
      <w:divBdr>
        <w:top w:val="none" w:sz="0" w:space="0" w:color="auto"/>
        <w:left w:val="none" w:sz="0" w:space="0" w:color="auto"/>
        <w:bottom w:val="none" w:sz="0" w:space="0" w:color="auto"/>
        <w:right w:val="none" w:sz="0" w:space="0" w:color="auto"/>
      </w:divBdr>
    </w:div>
    <w:div w:id="1169295624">
      <w:bodyDiv w:val="1"/>
      <w:marLeft w:val="0"/>
      <w:marRight w:val="0"/>
      <w:marTop w:val="0"/>
      <w:marBottom w:val="0"/>
      <w:divBdr>
        <w:top w:val="none" w:sz="0" w:space="0" w:color="auto"/>
        <w:left w:val="none" w:sz="0" w:space="0" w:color="auto"/>
        <w:bottom w:val="none" w:sz="0" w:space="0" w:color="auto"/>
        <w:right w:val="none" w:sz="0" w:space="0" w:color="auto"/>
      </w:divBdr>
    </w:div>
    <w:div w:id="1180973209">
      <w:bodyDiv w:val="1"/>
      <w:marLeft w:val="0"/>
      <w:marRight w:val="0"/>
      <w:marTop w:val="0"/>
      <w:marBottom w:val="0"/>
      <w:divBdr>
        <w:top w:val="none" w:sz="0" w:space="0" w:color="auto"/>
        <w:left w:val="none" w:sz="0" w:space="0" w:color="auto"/>
        <w:bottom w:val="none" w:sz="0" w:space="0" w:color="auto"/>
        <w:right w:val="none" w:sz="0" w:space="0" w:color="auto"/>
      </w:divBdr>
    </w:div>
    <w:div w:id="1214732877">
      <w:bodyDiv w:val="1"/>
      <w:marLeft w:val="0"/>
      <w:marRight w:val="0"/>
      <w:marTop w:val="0"/>
      <w:marBottom w:val="0"/>
      <w:divBdr>
        <w:top w:val="none" w:sz="0" w:space="0" w:color="auto"/>
        <w:left w:val="none" w:sz="0" w:space="0" w:color="auto"/>
        <w:bottom w:val="none" w:sz="0" w:space="0" w:color="auto"/>
        <w:right w:val="none" w:sz="0" w:space="0" w:color="auto"/>
      </w:divBdr>
    </w:div>
    <w:div w:id="1232547868">
      <w:bodyDiv w:val="1"/>
      <w:marLeft w:val="0"/>
      <w:marRight w:val="0"/>
      <w:marTop w:val="0"/>
      <w:marBottom w:val="0"/>
      <w:divBdr>
        <w:top w:val="none" w:sz="0" w:space="0" w:color="auto"/>
        <w:left w:val="none" w:sz="0" w:space="0" w:color="auto"/>
        <w:bottom w:val="none" w:sz="0" w:space="0" w:color="auto"/>
        <w:right w:val="none" w:sz="0" w:space="0" w:color="auto"/>
      </w:divBdr>
      <w:divsChild>
        <w:div w:id="1220360186">
          <w:marLeft w:val="288"/>
          <w:marRight w:val="0"/>
          <w:marTop w:val="0"/>
          <w:marBottom w:val="0"/>
          <w:divBdr>
            <w:top w:val="none" w:sz="0" w:space="0" w:color="auto"/>
            <w:left w:val="none" w:sz="0" w:space="0" w:color="auto"/>
            <w:bottom w:val="none" w:sz="0" w:space="0" w:color="auto"/>
            <w:right w:val="none" w:sz="0" w:space="0" w:color="auto"/>
          </w:divBdr>
        </w:div>
        <w:div w:id="772363719">
          <w:marLeft w:val="288"/>
          <w:marRight w:val="0"/>
          <w:marTop w:val="0"/>
          <w:marBottom w:val="0"/>
          <w:divBdr>
            <w:top w:val="none" w:sz="0" w:space="0" w:color="auto"/>
            <w:left w:val="none" w:sz="0" w:space="0" w:color="auto"/>
            <w:bottom w:val="none" w:sz="0" w:space="0" w:color="auto"/>
            <w:right w:val="none" w:sz="0" w:space="0" w:color="auto"/>
          </w:divBdr>
        </w:div>
        <w:div w:id="1217467591">
          <w:marLeft w:val="288"/>
          <w:marRight w:val="0"/>
          <w:marTop w:val="0"/>
          <w:marBottom w:val="0"/>
          <w:divBdr>
            <w:top w:val="none" w:sz="0" w:space="0" w:color="auto"/>
            <w:left w:val="none" w:sz="0" w:space="0" w:color="auto"/>
            <w:bottom w:val="none" w:sz="0" w:space="0" w:color="auto"/>
            <w:right w:val="none" w:sz="0" w:space="0" w:color="auto"/>
          </w:divBdr>
        </w:div>
        <w:div w:id="801920988">
          <w:marLeft w:val="288"/>
          <w:marRight w:val="0"/>
          <w:marTop w:val="0"/>
          <w:marBottom w:val="0"/>
          <w:divBdr>
            <w:top w:val="none" w:sz="0" w:space="0" w:color="auto"/>
            <w:left w:val="none" w:sz="0" w:space="0" w:color="auto"/>
            <w:bottom w:val="none" w:sz="0" w:space="0" w:color="auto"/>
            <w:right w:val="none" w:sz="0" w:space="0" w:color="auto"/>
          </w:divBdr>
        </w:div>
        <w:div w:id="1615479855">
          <w:marLeft w:val="288"/>
          <w:marRight w:val="0"/>
          <w:marTop w:val="0"/>
          <w:marBottom w:val="0"/>
          <w:divBdr>
            <w:top w:val="none" w:sz="0" w:space="0" w:color="auto"/>
            <w:left w:val="none" w:sz="0" w:space="0" w:color="auto"/>
            <w:bottom w:val="none" w:sz="0" w:space="0" w:color="auto"/>
            <w:right w:val="none" w:sz="0" w:space="0" w:color="auto"/>
          </w:divBdr>
        </w:div>
      </w:divsChild>
    </w:div>
    <w:div w:id="1324504569">
      <w:bodyDiv w:val="1"/>
      <w:marLeft w:val="0"/>
      <w:marRight w:val="0"/>
      <w:marTop w:val="0"/>
      <w:marBottom w:val="0"/>
      <w:divBdr>
        <w:top w:val="none" w:sz="0" w:space="0" w:color="auto"/>
        <w:left w:val="none" w:sz="0" w:space="0" w:color="auto"/>
        <w:bottom w:val="none" w:sz="0" w:space="0" w:color="auto"/>
        <w:right w:val="none" w:sz="0" w:space="0" w:color="auto"/>
      </w:divBdr>
      <w:divsChild>
        <w:div w:id="5593133">
          <w:marLeft w:val="0"/>
          <w:marRight w:val="0"/>
          <w:marTop w:val="0"/>
          <w:marBottom w:val="0"/>
          <w:divBdr>
            <w:top w:val="none" w:sz="0" w:space="0" w:color="auto"/>
            <w:left w:val="none" w:sz="0" w:space="0" w:color="auto"/>
            <w:bottom w:val="none" w:sz="0" w:space="0" w:color="auto"/>
            <w:right w:val="none" w:sz="0" w:space="0" w:color="auto"/>
          </w:divBdr>
        </w:div>
      </w:divsChild>
    </w:div>
    <w:div w:id="1328170734">
      <w:bodyDiv w:val="1"/>
      <w:marLeft w:val="0"/>
      <w:marRight w:val="0"/>
      <w:marTop w:val="0"/>
      <w:marBottom w:val="0"/>
      <w:divBdr>
        <w:top w:val="none" w:sz="0" w:space="0" w:color="auto"/>
        <w:left w:val="none" w:sz="0" w:space="0" w:color="auto"/>
        <w:bottom w:val="none" w:sz="0" w:space="0" w:color="auto"/>
        <w:right w:val="none" w:sz="0" w:space="0" w:color="auto"/>
      </w:divBdr>
      <w:divsChild>
        <w:div w:id="245386070">
          <w:marLeft w:val="0"/>
          <w:marRight w:val="0"/>
          <w:marTop w:val="0"/>
          <w:marBottom w:val="0"/>
          <w:divBdr>
            <w:top w:val="none" w:sz="0" w:space="0" w:color="auto"/>
            <w:left w:val="none" w:sz="0" w:space="0" w:color="auto"/>
            <w:bottom w:val="none" w:sz="0" w:space="0" w:color="auto"/>
            <w:right w:val="none" w:sz="0" w:space="0" w:color="auto"/>
          </w:divBdr>
          <w:divsChild>
            <w:div w:id="1138837516">
              <w:marLeft w:val="0"/>
              <w:marRight w:val="0"/>
              <w:marTop w:val="0"/>
              <w:marBottom w:val="0"/>
              <w:divBdr>
                <w:top w:val="none" w:sz="0" w:space="0" w:color="auto"/>
                <w:left w:val="none" w:sz="0" w:space="0" w:color="auto"/>
                <w:bottom w:val="none" w:sz="0" w:space="0" w:color="auto"/>
                <w:right w:val="none" w:sz="0" w:space="0" w:color="auto"/>
              </w:divBdr>
              <w:divsChild>
                <w:div w:id="158696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431590">
      <w:bodyDiv w:val="1"/>
      <w:marLeft w:val="0"/>
      <w:marRight w:val="0"/>
      <w:marTop w:val="0"/>
      <w:marBottom w:val="0"/>
      <w:divBdr>
        <w:top w:val="none" w:sz="0" w:space="0" w:color="auto"/>
        <w:left w:val="none" w:sz="0" w:space="0" w:color="auto"/>
        <w:bottom w:val="none" w:sz="0" w:space="0" w:color="auto"/>
        <w:right w:val="none" w:sz="0" w:space="0" w:color="auto"/>
      </w:divBdr>
    </w:div>
    <w:div w:id="1378434649">
      <w:bodyDiv w:val="1"/>
      <w:marLeft w:val="0"/>
      <w:marRight w:val="0"/>
      <w:marTop w:val="0"/>
      <w:marBottom w:val="0"/>
      <w:divBdr>
        <w:top w:val="none" w:sz="0" w:space="0" w:color="auto"/>
        <w:left w:val="none" w:sz="0" w:space="0" w:color="auto"/>
        <w:bottom w:val="none" w:sz="0" w:space="0" w:color="auto"/>
        <w:right w:val="none" w:sz="0" w:space="0" w:color="auto"/>
      </w:divBdr>
    </w:div>
    <w:div w:id="1381128202">
      <w:bodyDiv w:val="1"/>
      <w:marLeft w:val="0"/>
      <w:marRight w:val="0"/>
      <w:marTop w:val="0"/>
      <w:marBottom w:val="0"/>
      <w:divBdr>
        <w:top w:val="none" w:sz="0" w:space="0" w:color="auto"/>
        <w:left w:val="none" w:sz="0" w:space="0" w:color="auto"/>
        <w:bottom w:val="none" w:sz="0" w:space="0" w:color="auto"/>
        <w:right w:val="none" w:sz="0" w:space="0" w:color="auto"/>
      </w:divBdr>
      <w:divsChild>
        <w:div w:id="1783381512">
          <w:marLeft w:val="0"/>
          <w:marRight w:val="0"/>
          <w:marTop w:val="0"/>
          <w:marBottom w:val="0"/>
          <w:divBdr>
            <w:top w:val="none" w:sz="0" w:space="0" w:color="auto"/>
            <w:left w:val="none" w:sz="0" w:space="0" w:color="auto"/>
            <w:bottom w:val="none" w:sz="0" w:space="0" w:color="auto"/>
            <w:right w:val="none" w:sz="0" w:space="0" w:color="auto"/>
          </w:divBdr>
          <w:divsChild>
            <w:div w:id="1233856891">
              <w:marLeft w:val="0"/>
              <w:marRight w:val="0"/>
              <w:marTop w:val="0"/>
              <w:marBottom w:val="0"/>
              <w:divBdr>
                <w:top w:val="none" w:sz="0" w:space="0" w:color="auto"/>
                <w:left w:val="none" w:sz="0" w:space="0" w:color="auto"/>
                <w:bottom w:val="none" w:sz="0" w:space="0" w:color="auto"/>
                <w:right w:val="none" w:sz="0" w:space="0" w:color="auto"/>
              </w:divBdr>
              <w:divsChild>
                <w:div w:id="78396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798786">
      <w:bodyDiv w:val="1"/>
      <w:marLeft w:val="0"/>
      <w:marRight w:val="0"/>
      <w:marTop w:val="0"/>
      <w:marBottom w:val="0"/>
      <w:divBdr>
        <w:top w:val="none" w:sz="0" w:space="0" w:color="auto"/>
        <w:left w:val="none" w:sz="0" w:space="0" w:color="auto"/>
        <w:bottom w:val="none" w:sz="0" w:space="0" w:color="auto"/>
        <w:right w:val="none" w:sz="0" w:space="0" w:color="auto"/>
      </w:divBdr>
    </w:div>
    <w:div w:id="1450010473">
      <w:bodyDiv w:val="1"/>
      <w:marLeft w:val="0"/>
      <w:marRight w:val="0"/>
      <w:marTop w:val="0"/>
      <w:marBottom w:val="0"/>
      <w:divBdr>
        <w:top w:val="none" w:sz="0" w:space="0" w:color="auto"/>
        <w:left w:val="none" w:sz="0" w:space="0" w:color="auto"/>
        <w:bottom w:val="none" w:sz="0" w:space="0" w:color="auto"/>
        <w:right w:val="none" w:sz="0" w:space="0" w:color="auto"/>
      </w:divBdr>
    </w:div>
    <w:div w:id="1450781694">
      <w:bodyDiv w:val="1"/>
      <w:marLeft w:val="0"/>
      <w:marRight w:val="0"/>
      <w:marTop w:val="0"/>
      <w:marBottom w:val="0"/>
      <w:divBdr>
        <w:top w:val="none" w:sz="0" w:space="0" w:color="auto"/>
        <w:left w:val="none" w:sz="0" w:space="0" w:color="auto"/>
        <w:bottom w:val="none" w:sz="0" w:space="0" w:color="auto"/>
        <w:right w:val="none" w:sz="0" w:space="0" w:color="auto"/>
      </w:divBdr>
    </w:div>
    <w:div w:id="1452868617">
      <w:bodyDiv w:val="1"/>
      <w:marLeft w:val="0"/>
      <w:marRight w:val="0"/>
      <w:marTop w:val="0"/>
      <w:marBottom w:val="0"/>
      <w:divBdr>
        <w:top w:val="none" w:sz="0" w:space="0" w:color="auto"/>
        <w:left w:val="none" w:sz="0" w:space="0" w:color="auto"/>
        <w:bottom w:val="none" w:sz="0" w:space="0" w:color="auto"/>
        <w:right w:val="none" w:sz="0" w:space="0" w:color="auto"/>
      </w:divBdr>
    </w:div>
    <w:div w:id="1534995577">
      <w:bodyDiv w:val="1"/>
      <w:marLeft w:val="0"/>
      <w:marRight w:val="0"/>
      <w:marTop w:val="0"/>
      <w:marBottom w:val="0"/>
      <w:divBdr>
        <w:top w:val="none" w:sz="0" w:space="0" w:color="auto"/>
        <w:left w:val="none" w:sz="0" w:space="0" w:color="auto"/>
        <w:bottom w:val="none" w:sz="0" w:space="0" w:color="auto"/>
        <w:right w:val="none" w:sz="0" w:space="0" w:color="auto"/>
      </w:divBdr>
    </w:div>
    <w:div w:id="1605764998">
      <w:bodyDiv w:val="1"/>
      <w:marLeft w:val="0"/>
      <w:marRight w:val="0"/>
      <w:marTop w:val="0"/>
      <w:marBottom w:val="0"/>
      <w:divBdr>
        <w:top w:val="none" w:sz="0" w:space="0" w:color="auto"/>
        <w:left w:val="none" w:sz="0" w:space="0" w:color="auto"/>
        <w:bottom w:val="none" w:sz="0" w:space="0" w:color="auto"/>
        <w:right w:val="none" w:sz="0" w:space="0" w:color="auto"/>
      </w:divBdr>
    </w:div>
    <w:div w:id="1629504755">
      <w:bodyDiv w:val="1"/>
      <w:marLeft w:val="0"/>
      <w:marRight w:val="0"/>
      <w:marTop w:val="0"/>
      <w:marBottom w:val="0"/>
      <w:divBdr>
        <w:top w:val="none" w:sz="0" w:space="0" w:color="auto"/>
        <w:left w:val="none" w:sz="0" w:space="0" w:color="auto"/>
        <w:bottom w:val="none" w:sz="0" w:space="0" w:color="auto"/>
        <w:right w:val="none" w:sz="0" w:space="0" w:color="auto"/>
      </w:divBdr>
    </w:div>
    <w:div w:id="1645238518">
      <w:bodyDiv w:val="1"/>
      <w:marLeft w:val="0"/>
      <w:marRight w:val="0"/>
      <w:marTop w:val="0"/>
      <w:marBottom w:val="0"/>
      <w:divBdr>
        <w:top w:val="none" w:sz="0" w:space="0" w:color="auto"/>
        <w:left w:val="none" w:sz="0" w:space="0" w:color="auto"/>
        <w:bottom w:val="none" w:sz="0" w:space="0" w:color="auto"/>
        <w:right w:val="none" w:sz="0" w:space="0" w:color="auto"/>
      </w:divBdr>
      <w:divsChild>
        <w:div w:id="72089659">
          <w:marLeft w:val="0"/>
          <w:marRight w:val="0"/>
          <w:marTop w:val="0"/>
          <w:marBottom w:val="0"/>
          <w:divBdr>
            <w:top w:val="none" w:sz="0" w:space="0" w:color="auto"/>
            <w:left w:val="none" w:sz="0" w:space="0" w:color="auto"/>
            <w:bottom w:val="none" w:sz="0" w:space="0" w:color="auto"/>
            <w:right w:val="none" w:sz="0" w:space="0" w:color="auto"/>
          </w:divBdr>
          <w:divsChild>
            <w:div w:id="1041781490">
              <w:marLeft w:val="0"/>
              <w:marRight w:val="0"/>
              <w:marTop w:val="0"/>
              <w:marBottom w:val="0"/>
              <w:divBdr>
                <w:top w:val="none" w:sz="0" w:space="0" w:color="auto"/>
                <w:left w:val="none" w:sz="0" w:space="0" w:color="auto"/>
                <w:bottom w:val="none" w:sz="0" w:space="0" w:color="auto"/>
                <w:right w:val="none" w:sz="0" w:space="0" w:color="auto"/>
              </w:divBdr>
              <w:divsChild>
                <w:div w:id="1314721531">
                  <w:marLeft w:val="0"/>
                  <w:marRight w:val="0"/>
                  <w:marTop w:val="0"/>
                  <w:marBottom w:val="0"/>
                  <w:divBdr>
                    <w:top w:val="none" w:sz="0" w:space="0" w:color="auto"/>
                    <w:left w:val="none" w:sz="0" w:space="0" w:color="auto"/>
                    <w:bottom w:val="none" w:sz="0" w:space="0" w:color="auto"/>
                    <w:right w:val="none" w:sz="0" w:space="0" w:color="auto"/>
                  </w:divBdr>
                </w:div>
              </w:divsChild>
            </w:div>
            <w:div w:id="957372879">
              <w:marLeft w:val="0"/>
              <w:marRight w:val="0"/>
              <w:marTop w:val="0"/>
              <w:marBottom w:val="0"/>
              <w:divBdr>
                <w:top w:val="none" w:sz="0" w:space="0" w:color="auto"/>
                <w:left w:val="none" w:sz="0" w:space="0" w:color="auto"/>
                <w:bottom w:val="none" w:sz="0" w:space="0" w:color="auto"/>
                <w:right w:val="none" w:sz="0" w:space="0" w:color="auto"/>
              </w:divBdr>
              <w:divsChild>
                <w:div w:id="956106557">
                  <w:marLeft w:val="0"/>
                  <w:marRight w:val="0"/>
                  <w:marTop w:val="0"/>
                  <w:marBottom w:val="0"/>
                  <w:divBdr>
                    <w:top w:val="none" w:sz="0" w:space="0" w:color="auto"/>
                    <w:left w:val="none" w:sz="0" w:space="0" w:color="auto"/>
                    <w:bottom w:val="none" w:sz="0" w:space="0" w:color="auto"/>
                    <w:right w:val="none" w:sz="0" w:space="0" w:color="auto"/>
                  </w:divBdr>
                </w:div>
              </w:divsChild>
            </w:div>
            <w:div w:id="956720011">
              <w:marLeft w:val="0"/>
              <w:marRight w:val="0"/>
              <w:marTop w:val="0"/>
              <w:marBottom w:val="0"/>
              <w:divBdr>
                <w:top w:val="none" w:sz="0" w:space="0" w:color="auto"/>
                <w:left w:val="none" w:sz="0" w:space="0" w:color="auto"/>
                <w:bottom w:val="none" w:sz="0" w:space="0" w:color="auto"/>
                <w:right w:val="none" w:sz="0" w:space="0" w:color="auto"/>
              </w:divBdr>
              <w:divsChild>
                <w:div w:id="179983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08115">
      <w:bodyDiv w:val="1"/>
      <w:marLeft w:val="0"/>
      <w:marRight w:val="0"/>
      <w:marTop w:val="0"/>
      <w:marBottom w:val="0"/>
      <w:divBdr>
        <w:top w:val="none" w:sz="0" w:space="0" w:color="auto"/>
        <w:left w:val="none" w:sz="0" w:space="0" w:color="auto"/>
        <w:bottom w:val="none" w:sz="0" w:space="0" w:color="auto"/>
        <w:right w:val="none" w:sz="0" w:space="0" w:color="auto"/>
      </w:divBdr>
    </w:div>
    <w:div w:id="1775635290">
      <w:bodyDiv w:val="1"/>
      <w:marLeft w:val="0"/>
      <w:marRight w:val="0"/>
      <w:marTop w:val="0"/>
      <w:marBottom w:val="0"/>
      <w:divBdr>
        <w:top w:val="none" w:sz="0" w:space="0" w:color="auto"/>
        <w:left w:val="none" w:sz="0" w:space="0" w:color="auto"/>
        <w:bottom w:val="none" w:sz="0" w:space="0" w:color="auto"/>
        <w:right w:val="none" w:sz="0" w:space="0" w:color="auto"/>
      </w:divBdr>
      <w:divsChild>
        <w:div w:id="279383450">
          <w:marLeft w:val="0"/>
          <w:marRight w:val="0"/>
          <w:marTop w:val="0"/>
          <w:marBottom w:val="0"/>
          <w:divBdr>
            <w:top w:val="none" w:sz="0" w:space="0" w:color="auto"/>
            <w:left w:val="none" w:sz="0" w:space="0" w:color="auto"/>
            <w:bottom w:val="none" w:sz="0" w:space="0" w:color="auto"/>
            <w:right w:val="none" w:sz="0" w:space="0" w:color="auto"/>
          </w:divBdr>
          <w:divsChild>
            <w:div w:id="1058821126">
              <w:marLeft w:val="0"/>
              <w:marRight w:val="0"/>
              <w:marTop w:val="0"/>
              <w:marBottom w:val="0"/>
              <w:divBdr>
                <w:top w:val="none" w:sz="0" w:space="0" w:color="auto"/>
                <w:left w:val="none" w:sz="0" w:space="0" w:color="auto"/>
                <w:bottom w:val="none" w:sz="0" w:space="0" w:color="auto"/>
                <w:right w:val="none" w:sz="0" w:space="0" w:color="auto"/>
              </w:divBdr>
              <w:divsChild>
                <w:div w:id="1240483606">
                  <w:marLeft w:val="0"/>
                  <w:marRight w:val="0"/>
                  <w:marTop w:val="0"/>
                  <w:marBottom w:val="0"/>
                  <w:divBdr>
                    <w:top w:val="none" w:sz="0" w:space="0" w:color="auto"/>
                    <w:left w:val="none" w:sz="0" w:space="0" w:color="auto"/>
                    <w:bottom w:val="none" w:sz="0" w:space="0" w:color="auto"/>
                    <w:right w:val="none" w:sz="0" w:space="0" w:color="auto"/>
                  </w:divBdr>
                  <w:divsChild>
                    <w:div w:id="136826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733906">
      <w:bodyDiv w:val="1"/>
      <w:marLeft w:val="0"/>
      <w:marRight w:val="0"/>
      <w:marTop w:val="0"/>
      <w:marBottom w:val="0"/>
      <w:divBdr>
        <w:top w:val="none" w:sz="0" w:space="0" w:color="auto"/>
        <w:left w:val="none" w:sz="0" w:space="0" w:color="auto"/>
        <w:bottom w:val="none" w:sz="0" w:space="0" w:color="auto"/>
        <w:right w:val="none" w:sz="0" w:space="0" w:color="auto"/>
      </w:divBdr>
    </w:div>
    <w:div w:id="1860005555">
      <w:bodyDiv w:val="1"/>
      <w:marLeft w:val="0"/>
      <w:marRight w:val="0"/>
      <w:marTop w:val="0"/>
      <w:marBottom w:val="0"/>
      <w:divBdr>
        <w:top w:val="none" w:sz="0" w:space="0" w:color="auto"/>
        <w:left w:val="none" w:sz="0" w:space="0" w:color="auto"/>
        <w:bottom w:val="none" w:sz="0" w:space="0" w:color="auto"/>
        <w:right w:val="none" w:sz="0" w:space="0" w:color="auto"/>
      </w:divBdr>
      <w:divsChild>
        <w:div w:id="1431126053">
          <w:marLeft w:val="0"/>
          <w:marRight w:val="0"/>
          <w:marTop w:val="0"/>
          <w:marBottom w:val="0"/>
          <w:divBdr>
            <w:top w:val="none" w:sz="0" w:space="0" w:color="auto"/>
            <w:left w:val="none" w:sz="0" w:space="0" w:color="auto"/>
            <w:bottom w:val="none" w:sz="0" w:space="0" w:color="auto"/>
            <w:right w:val="none" w:sz="0" w:space="0" w:color="auto"/>
          </w:divBdr>
          <w:divsChild>
            <w:div w:id="1353148429">
              <w:marLeft w:val="0"/>
              <w:marRight w:val="0"/>
              <w:marTop w:val="0"/>
              <w:marBottom w:val="0"/>
              <w:divBdr>
                <w:top w:val="none" w:sz="0" w:space="0" w:color="auto"/>
                <w:left w:val="none" w:sz="0" w:space="0" w:color="auto"/>
                <w:bottom w:val="none" w:sz="0" w:space="0" w:color="auto"/>
                <w:right w:val="none" w:sz="0" w:space="0" w:color="auto"/>
              </w:divBdr>
              <w:divsChild>
                <w:div w:id="183228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00527">
      <w:bodyDiv w:val="1"/>
      <w:marLeft w:val="0"/>
      <w:marRight w:val="0"/>
      <w:marTop w:val="0"/>
      <w:marBottom w:val="0"/>
      <w:divBdr>
        <w:top w:val="none" w:sz="0" w:space="0" w:color="auto"/>
        <w:left w:val="none" w:sz="0" w:space="0" w:color="auto"/>
        <w:bottom w:val="none" w:sz="0" w:space="0" w:color="auto"/>
        <w:right w:val="none" w:sz="0" w:space="0" w:color="auto"/>
      </w:divBdr>
    </w:div>
    <w:div w:id="1907907996">
      <w:bodyDiv w:val="1"/>
      <w:marLeft w:val="0"/>
      <w:marRight w:val="0"/>
      <w:marTop w:val="0"/>
      <w:marBottom w:val="0"/>
      <w:divBdr>
        <w:top w:val="none" w:sz="0" w:space="0" w:color="auto"/>
        <w:left w:val="none" w:sz="0" w:space="0" w:color="auto"/>
        <w:bottom w:val="none" w:sz="0" w:space="0" w:color="auto"/>
        <w:right w:val="none" w:sz="0" w:space="0" w:color="auto"/>
      </w:divBdr>
    </w:div>
    <w:div w:id="2023313361">
      <w:bodyDiv w:val="1"/>
      <w:marLeft w:val="0"/>
      <w:marRight w:val="0"/>
      <w:marTop w:val="0"/>
      <w:marBottom w:val="0"/>
      <w:divBdr>
        <w:top w:val="none" w:sz="0" w:space="0" w:color="auto"/>
        <w:left w:val="none" w:sz="0" w:space="0" w:color="auto"/>
        <w:bottom w:val="none" w:sz="0" w:space="0" w:color="auto"/>
        <w:right w:val="none" w:sz="0" w:space="0" w:color="auto"/>
      </w:divBdr>
    </w:div>
    <w:div w:id="2031833684">
      <w:bodyDiv w:val="1"/>
      <w:marLeft w:val="0"/>
      <w:marRight w:val="0"/>
      <w:marTop w:val="0"/>
      <w:marBottom w:val="0"/>
      <w:divBdr>
        <w:top w:val="none" w:sz="0" w:space="0" w:color="auto"/>
        <w:left w:val="none" w:sz="0" w:space="0" w:color="auto"/>
        <w:bottom w:val="none" w:sz="0" w:space="0" w:color="auto"/>
        <w:right w:val="none" w:sz="0" w:space="0" w:color="auto"/>
      </w:divBdr>
    </w:div>
    <w:div w:id="2057730564">
      <w:bodyDiv w:val="1"/>
      <w:marLeft w:val="0"/>
      <w:marRight w:val="0"/>
      <w:marTop w:val="0"/>
      <w:marBottom w:val="0"/>
      <w:divBdr>
        <w:top w:val="none" w:sz="0" w:space="0" w:color="auto"/>
        <w:left w:val="none" w:sz="0" w:space="0" w:color="auto"/>
        <w:bottom w:val="none" w:sz="0" w:space="0" w:color="auto"/>
        <w:right w:val="none" w:sz="0" w:space="0" w:color="auto"/>
      </w:divBdr>
      <w:divsChild>
        <w:div w:id="1952275899">
          <w:marLeft w:val="0"/>
          <w:marRight w:val="0"/>
          <w:marTop w:val="0"/>
          <w:marBottom w:val="0"/>
          <w:divBdr>
            <w:top w:val="none" w:sz="0" w:space="0" w:color="auto"/>
            <w:left w:val="none" w:sz="0" w:space="0" w:color="auto"/>
            <w:bottom w:val="none" w:sz="0" w:space="0" w:color="auto"/>
            <w:right w:val="none" w:sz="0" w:space="0" w:color="auto"/>
          </w:divBdr>
          <w:divsChild>
            <w:div w:id="1274484560">
              <w:marLeft w:val="0"/>
              <w:marRight w:val="0"/>
              <w:marTop w:val="0"/>
              <w:marBottom w:val="0"/>
              <w:divBdr>
                <w:top w:val="none" w:sz="0" w:space="0" w:color="auto"/>
                <w:left w:val="none" w:sz="0" w:space="0" w:color="auto"/>
                <w:bottom w:val="none" w:sz="0" w:space="0" w:color="auto"/>
                <w:right w:val="none" w:sz="0" w:space="0" w:color="auto"/>
              </w:divBdr>
              <w:divsChild>
                <w:div w:id="107277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94773">
      <w:bodyDiv w:val="1"/>
      <w:marLeft w:val="0"/>
      <w:marRight w:val="0"/>
      <w:marTop w:val="0"/>
      <w:marBottom w:val="0"/>
      <w:divBdr>
        <w:top w:val="none" w:sz="0" w:space="0" w:color="auto"/>
        <w:left w:val="none" w:sz="0" w:space="0" w:color="auto"/>
        <w:bottom w:val="none" w:sz="0" w:space="0" w:color="auto"/>
        <w:right w:val="none" w:sz="0" w:space="0" w:color="auto"/>
      </w:divBdr>
    </w:div>
    <w:div w:id="2086603337">
      <w:bodyDiv w:val="1"/>
      <w:marLeft w:val="0"/>
      <w:marRight w:val="0"/>
      <w:marTop w:val="0"/>
      <w:marBottom w:val="0"/>
      <w:divBdr>
        <w:top w:val="none" w:sz="0" w:space="0" w:color="auto"/>
        <w:left w:val="none" w:sz="0" w:space="0" w:color="auto"/>
        <w:bottom w:val="none" w:sz="0" w:space="0" w:color="auto"/>
        <w:right w:val="none" w:sz="0" w:space="0" w:color="auto"/>
      </w:divBdr>
    </w:div>
    <w:div w:id="211173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gexpo.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franceschi@twistrgroup.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cipparrone@twistergroup.it" TargetMode="External"/><Relationship Id="rId4" Type="http://schemas.openxmlformats.org/officeDocument/2006/relationships/settings" Target="settings.xml"/><Relationship Id="rId9" Type="http://schemas.openxmlformats.org/officeDocument/2006/relationships/hyperlink" Target="mailto:pvallecchi@twistergroup.i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8D534-BF65-4BB3-BB51-F8C86934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1445</Words>
  <Characters>8243</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Sternai</dc:creator>
  <cp:keywords/>
  <dc:description/>
  <cp:lastModifiedBy>Microsoft Office User</cp:lastModifiedBy>
  <cp:revision>2</cp:revision>
  <cp:lastPrinted>2022-02-07T15:15:00Z</cp:lastPrinted>
  <dcterms:created xsi:type="dcterms:W3CDTF">2023-10-25T10:33:00Z</dcterms:created>
  <dcterms:modified xsi:type="dcterms:W3CDTF">2023-10-25T10:33:00Z</dcterms:modified>
</cp:coreProperties>
</file>